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74072C76" w:rsidR="0092069C" w:rsidRDefault="0029502E" w:rsidP="0092069C">
      <w:pPr>
        <w:pStyle w:val="B-TextMarginYGlobalSelectionNumberTOC1HiddenTOCAppendText"/>
      </w:pPr>
      <w:r>
        <w:t>31</w:t>
      </w:r>
    </w:p>
    <w:p w14:paraId="49C2619F" w14:textId="6166A7B5" w:rsidR="0092069C" w:rsidRPr="00997AFD" w:rsidRDefault="0092069C" w:rsidP="0092069C">
      <w:pPr>
        <w:pStyle w:val="B-TextAlignCenterItalic"/>
        <w:rPr>
          <w:rStyle w:val="B-RunTOCAppendedText"/>
        </w:rPr>
      </w:pPr>
      <w:r w:rsidRPr="00997AFD">
        <w:rPr>
          <w:rStyle w:val="B-RunTOCAppendedText"/>
        </w:rPr>
        <w:t xml:space="preserve">Hann er </w:t>
      </w:r>
      <w:r w:rsidR="0043269A">
        <w:rPr>
          <w:rStyle w:val="B-RunTOCAppendedText"/>
        </w:rPr>
        <w:t>Guð</w:t>
      </w:r>
      <w:r w:rsidRPr="00997AFD">
        <w:rPr>
          <w:rStyle w:val="B-RunTOCAppendedText"/>
        </w:rPr>
        <w:t>.</w:t>
      </w:r>
    </w:p>
    <w:p w14:paraId="3633F9E7" w14:textId="57F39E1C" w:rsidR="0092069C" w:rsidRDefault="00F56053" w:rsidP="0029502E">
      <w:pPr>
        <w:pStyle w:val="B-TextFirstLineNoIndentRestartNumberingTOC2HiddenTOCParagraphNumber"/>
      </w:pPr>
      <w:r w:rsidRPr="0029502E">
        <w:rPr>
          <w:rStyle w:val="B-RunTOCAppendedText"/>
        </w:rPr>
        <w:t xml:space="preserve">Ó </w:t>
      </w:r>
      <w:r w:rsidR="0029502E" w:rsidRPr="0029502E">
        <w:rPr>
          <w:rStyle w:val="B-RunTOCAppendedText"/>
        </w:rPr>
        <w:t>þið tvær þjónustumeyjar</w:t>
      </w:r>
      <w:r w:rsidR="0029502E" w:rsidRPr="0029502E">
        <w:t xml:space="preserve"> Bahá!</w:t>
      </w:r>
      <w:r w:rsidR="004A35E1">
        <w:t xml:space="preserve"> </w:t>
      </w:r>
      <w:r w:rsidR="0029502E" w:rsidRPr="0029502E">
        <w:t>Hinnar öldnu fegurðar, Hins mesta nafns – megi lífi mínu, sálu og innstu verund verða fórnað heilögu dusti Hans –</w:t>
      </w:r>
      <w:r w:rsidR="004A35E1">
        <w:t xml:space="preserve"> </w:t>
      </w:r>
      <w:r w:rsidR="0029502E" w:rsidRPr="0029502E">
        <w:t>beið þraut og þjáning við hvert fótmál. Eitt sinn var Hann fangi í klóm vægðarlausrar grimmdar og öðru sinni varð Hann fyrir skeytum harms og sorgar. Eitt sinn var Hann förumaður á Bada</w:t>
      </w:r>
      <w:r w:rsidR="0029502E" w:rsidRPr="0029502E">
        <w:rPr>
          <w:u w:val="single"/>
        </w:rPr>
        <w:t>sh</w:t>
      </w:r>
      <w:r w:rsidR="0029502E" w:rsidRPr="0029502E">
        <w:t xml:space="preserve">t-sléttu og öðru sinni leið hann </w:t>
      </w:r>
      <w:proofErr w:type="spellStart"/>
      <w:r w:rsidR="0029502E" w:rsidRPr="0029502E">
        <w:t>beiska</w:t>
      </w:r>
      <w:proofErr w:type="spellEnd"/>
      <w:r w:rsidR="0029502E" w:rsidRPr="0029502E">
        <w:t xml:space="preserve"> kvöl í </w:t>
      </w:r>
      <w:proofErr w:type="spellStart"/>
      <w:r w:rsidR="0029502E" w:rsidRPr="0029502E">
        <w:t>Níyálá</w:t>
      </w:r>
      <w:proofErr w:type="spellEnd"/>
      <w:r w:rsidR="0029502E" w:rsidRPr="0029502E">
        <w:t xml:space="preserve">. Eitt sinn var Hann í hlekkjum, sárt leikinn og þjáður í </w:t>
      </w:r>
      <w:proofErr w:type="spellStart"/>
      <w:r w:rsidR="0029502E" w:rsidRPr="0029502E">
        <w:t>Ámul</w:t>
      </w:r>
      <w:proofErr w:type="spellEnd"/>
      <w:r w:rsidR="0029502E" w:rsidRPr="0029502E">
        <w:t xml:space="preserve">, í annað sinn var Hann meðal </w:t>
      </w:r>
      <w:proofErr w:type="spellStart"/>
      <w:r w:rsidR="0029502E" w:rsidRPr="0029502E">
        <w:t>fyrirlitlegustu</w:t>
      </w:r>
      <w:proofErr w:type="spellEnd"/>
      <w:r w:rsidR="0029502E" w:rsidRPr="0029502E">
        <w:t xml:space="preserve"> og grimmustu óvina sinna. Á daginn mætti Honum sorg og raunir í Karbilá, á nóttinni var Hann umlukinn erfiðleikum í herbúðum mótlætis. Einn daginn var Hann færður í hlekkjum, berhöfðaður og berfættur, alla leið frá </w:t>
      </w:r>
      <w:proofErr w:type="spellStart"/>
      <w:r w:rsidR="0029502E" w:rsidRPr="0029502E">
        <w:rPr>
          <w:u w:val="single"/>
        </w:rPr>
        <w:t>Sh</w:t>
      </w:r>
      <w:r w:rsidR="0029502E" w:rsidRPr="0029502E">
        <w:t>imírán</w:t>
      </w:r>
      <w:proofErr w:type="spellEnd"/>
      <w:r w:rsidR="0029502E" w:rsidRPr="0029502E">
        <w:t xml:space="preserve"> til Teheran. Þar var Hann sem fangi í fjóra mánuði með níðþunga járnkeðju um hálsinn og sætti stöðugri ógn sverðs og örvaskota. Við eitt tækifæri var Hann gerður </w:t>
      </w:r>
      <w:proofErr w:type="spellStart"/>
      <w:r w:rsidR="0029502E" w:rsidRPr="0029502E">
        <w:t>útlægur</w:t>
      </w:r>
      <w:proofErr w:type="spellEnd"/>
      <w:r w:rsidR="0029502E" w:rsidRPr="0029502E">
        <w:t xml:space="preserve"> til Íraks og annað sinn fór Hann um eyðimörk </w:t>
      </w:r>
      <w:proofErr w:type="spellStart"/>
      <w:r w:rsidR="0029502E" w:rsidRPr="0029502E">
        <w:t>Kúrdistans</w:t>
      </w:r>
      <w:proofErr w:type="spellEnd"/>
      <w:r w:rsidR="0029502E" w:rsidRPr="0029502E">
        <w:t>, þar sem fuglar himinsins og dýr merkurinnar</w:t>
      </w:r>
      <w:r w:rsidR="004A35E1">
        <w:t xml:space="preserve"> </w:t>
      </w:r>
      <w:r w:rsidR="0029502E" w:rsidRPr="0029502E">
        <w:t>voru einu félagar Hans. Óvinir Hans í Bagdað</w:t>
      </w:r>
      <w:r w:rsidR="004A35E1">
        <w:t xml:space="preserve"> </w:t>
      </w:r>
      <w:r w:rsidR="0029502E" w:rsidRPr="0029502E">
        <w:t>réðust að Honum á alla vegu</w:t>
      </w:r>
      <w:r w:rsidR="004A35E1">
        <w:t xml:space="preserve"> </w:t>
      </w:r>
      <w:r w:rsidR="0029502E" w:rsidRPr="0029502E">
        <w:t>í mörg ár og hvaðanæva steðjaði að Honum áþján og erfiðleikar. Hver dagur bar með sér nýtt mótlæti og hvert kvöld þungbæra kvöl. Hann</w:t>
      </w:r>
      <w:r w:rsidR="004A35E1">
        <w:t xml:space="preserve"> </w:t>
      </w:r>
      <w:r w:rsidR="0029502E" w:rsidRPr="0029502E">
        <w:t>hvíldist ekki eitt andartak og fann ekki augnabliks frið. Hann var síðan sendur í útlegð til borgarinnar miklu</w:t>
      </w:r>
      <w:hyperlink w:anchor="n054" w:history="1">
        <w:r w:rsidR="0029502E" w:rsidRPr="0029502E">
          <w:rPr>
            <w:rStyle w:val="Hyperlink"/>
            <w:vertAlign w:val="superscript"/>
          </w:rPr>
          <w:t>54</w:t>
        </w:r>
      </w:hyperlink>
      <w:bookmarkStart w:id="0" w:name="r054"/>
      <w:bookmarkEnd w:id="0"/>
      <w:r w:rsidR="0029502E" w:rsidRPr="0029502E">
        <w:t xml:space="preserve"> og þar var Hann skotmark grófra lastmæla. Háttsettir menn risu upp allir sem einn til að </w:t>
      </w:r>
      <w:proofErr w:type="spellStart"/>
      <w:r w:rsidR="0029502E" w:rsidRPr="0029502E">
        <w:t>ófrægja</w:t>
      </w:r>
      <w:proofErr w:type="spellEnd"/>
      <w:r w:rsidR="0029502E" w:rsidRPr="0029502E">
        <w:t xml:space="preserve"> Hann og leiðtogar þjóðanna voru staðráðnir í að ráða Hann af dögum. Síðan </w:t>
      </w:r>
      <w:r w:rsidR="00BA016B" w:rsidRPr="0029502E">
        <w:t>vís</w:t>
      </w:r>
      <w:r w:rsidR="00BA016B">
        <w:t>u</w:t>
      </w:r>
      <w:r w:rsidR="00BA016B" w:rsidRPr="0029502E">
        <w:t xml:space="preserve">ðu </w:t>
      </w:r>
      <w:r w:rsidR="0029502E" w:rsidRPr="0029502E">
        <w:t>þeir Honum í útlegð til lands leyndardómsins þar sem þeir gerðu Hann að fórnarlambi skelfilegs mótlætis og hörmulegra þrenginga.</w:t>
      </w:r>
    </w:p>
    <w:p w14:paraId="298F0642" w14:textId="43E26F8A" w:rsidR="0029502E" w:rsidRDefault="0029502E" w:rsidP="0029502E">
      <w:pPr>
        <w:pStyle w:val="B-TextTOC2HiddenTOCParagraphNumber"/>
      </w:pPr>
      <w:r>
        <w:t xml:space="preserve">Sá sem frá barnsaldri ólst upp í ástríku skauti Hans, sá sem Hann hafði ævinlega sýnt blíðu og alúð, reis á þessum tíma gegn Honum fullur heiftar og réðst á Hann eins og </w:t>
      </w:r>
      <w:proofErr w:type="spellStart"/>
      <w:r>
        <w:t>glefsandi</w:t>
      </w:r>
      <w:proofErr w:type="spellEnd"/>
      <w:r>
        <w:t xml:space="preserve"> úlfahjörð. </w:t>
      </w:r>
      <w:proofErr w:type="spellStart"/>
      <w:r>
        <w:t>Mírzá</w:t>
      </w:r>
      <w:proofErr w:type="spellEnd"/>
      <w:r>
        <w:t xml:space="preserve"> Yaḥyá reyndi meira að segja að úthella heilögu blóði Hinnar öldnu fegurðar og stakk blessaðan líkama Bahá’u’lláh eins og eiturnaðra. </w:t>
      </w:r>
      <w:proofErr w:type="spellStart"/>
      <w:r>
        <w:t>Mírzá</w:t>
      </w:r>
      <w:proofErr w:type="spellEnd"/>
      <w:r>
        <w:t xml:space="preserve"> Yaḥyá byrjaði þá að stynja og kvarta, upphóf kvein hins kúgaða, kvaðst vera saklaust fórnarlamb og fullyrti að hann hefði verið beittur grófum órétti. Hann grét og stundi, andvarpaði og barmaði sér. Og eins og bræðurnir </w:t>
      </w:r>
      <w:proofErr w:type="spellStart"/>
      <w:r>
        <w:t>afbrýðisömu</w:t>
      </w:r>
      <w:proofErr w:type="spellEnd"/>
      <w:r>
        <w:t xml:space="preserve"> varpaði hann Jósef Egyptalands tilverunnar í djúpa gryfju. Hann kveinaði síðan hástöfum, grét með </w:t>
      </w:r>
      <w:proofErr w:type="spellStart"/>
      <w:r>
        <w:t>ekkasogum</w:t>
      </w:r>
      <w:proofErr w:type="spellEnd"/>
      <w:r>
        <w:t xml:space="preserve"> og varð birtingarmynd ritningarorðsins: „Þeir komu að nóttu til föður síns grátandi.“</w:t>
      </w:r>
      <w:hyperlink w:anchor="n055" w:history="1">
        <w:r w:rsidRPr="0029502E">
          <w:rPr>
            <w:rStyle w:val="Hyperlink"/>
            <w:vertAlign w:val="superscript"/>
          </w:rPr>
          <w:t>55</w:t>
        </w:r>
      </w:hyperlink>
      <w:bookmarkStart w:id="1" w:name="r055"/>
      <w:bookmarkEnd w:id="1"/>
      <w:r>
        <w:t xml:space="preserve"> Og síðan sótti hann í félagsskap hinna </w:t>
      </w:r>
      <w:proofErr w:type="spellStart"/>
      <w:r>
        <w:t>fráhverfu</w:t>
      </w:r>
      <w:proofErr w:type="spellEnd"/>
      <w:r>
        <w:t xml:space="preserve"> og gerðist trúnaðarvinur </w:t>
      </w:r>
      <w:proofErr w:type="spellStart"/>
      <w:r>
        <w:t>fjandmannanna</w:t>
      </w:r>
      <w:proofErr w:type="spellEnd"/>
      <w:r>
        <w:t>. Hann sakaði Hina óviðjafnanlegu fegurð um illræði og undirróður og dreifði bæklingum með fölsuðum texta meðal óvildarmannanna. Allt þetta gerði hann til þess að slökkva ljós herskaranna á hæðum, fela</w:t>
      </w:r>
      <w:r w:rsidR="004A35E1">
        <w:t xml:space="preserve"> </w:t>
      </w:r>
      <w:r>
        <w:t xml:space="preserve">himneskar kenningar gleymskunni á vald, breyta morgunbjarma guðlegrar einingar í nætursorta og fá </w:t>
      </w:r>
      <w:r w:rsidR="00BA016B">
        <w:t xml:space="preserve">sól </w:t>
      </w:r>
      <w:r>
        <w:t>sannleikans til að hníga til viðar, fella úr gildi heilög orð leiðsagnar og eyða veisluborði sáttmálans eilífa.</w:t>
      </w:r>
    </w:p>
    <w:p w14:paraId="0559010D" w14:textId="1E2EC412" w:rsidR="0029502E" w:rsidRDefault="0029502E" w:rsidP="0029502E">
      <w:pPr>
        <w:pStyle w:val="B-TextTOC2HiddenTOCParagraphNumber"/>
      </w:pPr>
      <w:r>
        <w:t xml:space="preserve">Í kjölfarið kom því innilokun í fangelsinu mesta og miskunnarlaust mótlæti. Hinn </w:t>
      </w:r>
      <w:proofErr w:type="spellStart"/>
      <w:r>
        <w:t>rangtleikni</w:t>
      </w:r>
      <w:proofErr w:type="spellEnd"/>
      <w:r>
        <w:t xml:space="preserve"> veraldanna varð fórnarlamb ranglætismanna og þoldi</w:t>
      </w:r>
      <w:r w:rsidR="004A35E1">
        <w:t xml:space="preserve"> </w:t>
      </w:r>
      <w:r>
        <w:t>hverja stund nýjar raunir og þrengingar. Allar dyr voru lokaðar og allar leiðir bannaðar. Skeytum harðstjórnar rigndi stöðugt yfir Hann frá hverju landi og herskarar jarðar brugðu sverði ranglætis gegn geislandi og íðilfagurri verund Hans. Í stuttu máli sætti Hann á hverju andartaki grimmd dut</w:t>
      </w:r>
      <w:r w:rsidR="00BA016B">
        <w:t>t</w:t>
      </w:r>
      <w:r>
        <w:t xml:space="preserve">lungafulls </w:t>
      </w:r>
      <w:proofErr w:type="spellStart"/>
      <w:r>
        <w:t>fjandmanns</w:t>
      </w:r>
      <w:proofErr w:type="spellEnd"/>
      <w:r>
        <w:t xml:space="preserve"> og</w:t>
      </w:r>
      <w:r w:rsidR="004A35E1">
        <w:t xml:space="preserve"> </w:t>
      </w:r>
      <w:r>
        <w:t xml:space="preserve">ný áþján féll í hlut Hans á hverri stund, uns ásjóna Hans </w:t>
      </w:r>
      <w:proofErr w:type="spellStart"/>
      <w:r>
        <w:t>hjúpaðist</w:t>
      </w:r>
      <w:proofErr w:type="spellEnd"/>
      <w:r>
        <w:t xml:space="preserve"> loks augum heimsins og skein frá festingu hins staðlausa. Og frá sjónarhring þess ríkis sér Hann nú hvernig hersveitir þessa lægri heims hafa ráðist gegn einmana þjóni Hans og hvernig flóðbylgja þrenginga hefur kaffært þennan </w:t>
      </w:r>
      <w:r>
        <w:lastRenderedPageBreak/>
        <w:t xml:space="preserve">yfirgefna </w:t>
      </w:r>
      <w:proofErr w:type="spellStart"/>
      <w:r>
        <w:t>bandingja</w:t>
      </w:r>
      <w:proofErr w:type="spellEnd"/>
      <w:r>
        <w:t xml:space="preserve"> Hans. Ég sver við upphafið eðli Hans að augu herskaranna á hæðum flóa í tárum og </w:t>
      </w:r>
      <w:proofErr w:type="spellStart"/>
      <w:r>
        <w:t>kveinstafir</w:t>
      </w:r>
      <w:proofErr w:type="spellEnd"/>
      <w:r>
        <w:t xml:space="preserve"> íbúa Abhá-ríkisins hafa </w:t>
      </w:r>
      <w:proofErr w:type="spellStart"/>
      <w:r>
        <w:t>bifað</w:t>
      </w:r>
      <w:proofErr w:type="spellEnd"/>
      <w:r>
        <w:t xml:space="preserve"> veruleika himins og jarðar. Því að raunir þessa þjóns eru þrotlausar, eins og þið vitið og eruð vitni að.</w:t>
      </w:r>
    </w:p>
    <w:p w14:paraId="20D3807C" w14:textId="3809EC71" w:rsidR="006B06C8" w:rsidRDefault="0029502E" w:rsidP="0029502E">
      <w:pPr>
        <w:pStyle w:val="B-TextTOC2HiddenTOCParagraphNumber"/>
      </w:pPr>
      <w:r>
        <w:t xml:space="preserve">Verið ekki hryggar í hjarta vegna þessarar ógæfu og harmið ekki þrenginguna sem vofir yfir. Beinið hjörtum ykkar að miskunn og ástríki Abhá fegurðarinnar </w:t>
      </w:r>
      <w:r w:rsidR="00261C91">
        <w:t>–</w:t>
      </w:r>
      <w:r>
        <w:t xml:space="preserve"> megi lífi mínu, sál og innstu verund verða fórnað ástvinum Hans. Fagnið yfir gleðitíðindum Hans og margvíslegri hylli. Úthaf gjafa Hans er takmarkalaust, og ljúfur ilmurinn af hylli Hans berst víða vegu. Augu mildrar miskunnar Hans vaka yfir öllu og </w:t>
      </w:r>
      <w:proofErr w:type="spellStart"/>
      <w:r>
        <w:t>yfirfljótanleg</w:t>
      </w:r>
      <w:proofErr w:type="spellEnd"/>
      <w:r>
        <w:t xml:space="preserve"> náð Hans veitist öllum, sérstaklega ykkur sem eruð afkomendur konungs píslarvottanna og fórnarlömb kúgunar á vegi Hins alvalda! Augu einstakrar ástúðar Hans beinist að ykkur og ljós sérstakrar hylli Hans skín á ykkur. Þakkið því Ástvininum fyrir að hafa hlotið slíkar </w:t>
      </w:r>
      <w:r w:rsidR="00611166">
        <w:t xml:space="preserve">gjafir </w:t>
      </w:r>
      <w:r>
        <w:t xml:space="preserve">og þegið </w:t>
      </w:r>
      <w:r w:rsidR="00611166">
        <w:t xml:space="preserve">slíka </w:t>
      </w:r>
      <w:r>
        <w:t>miskunn. Dýrð Guðs hvíli yfir ykkur, ó ættingjar konungs píslarvottanna.</w:t>
      </w:r>
    </w:p>
    <w:p w14:paraId="61412DEB" w14:textId="77777777" w:rsidR="002127AF" w:rsidRDefault="002127AF" w:rsidP="002127AF">
      <w:pPr>
        <w:pStyle w:val="B-Endnotes-TextH3Heading"/>
      </w:pPr>
      <w:r>
        <w:t>Skýringar</w:t>
      </w:r>
    </w:p>
    <w:p w14:paraId="1C8B68F0" w14:textId="4B6A7252" w:rsidR="002127AF" w:rsidRDefault="00502517" w:rsidP="00502517">
      <w:pPr>
        <w:pStyle w:val="B-Endnotes-TextNote"/>
      </w:pPr>
      <w:bookmarkStart w:id="2" w:name="n054"/>
      <w:bookmarkEnd w:id="2"/>
      <w:r>
        <w:t>Konstantínópel</w:t>
      </w:r>
      <w:r w:rsidR="002127AF" w:rsidRPr="000346EE">
        <w:t>.</w:t>
      </w:r>
      <w:r w:rsidR="002127AF">
        <w:t xml:space="preserve"> </w:t>
      </w:r>
      <w:hyperlink w:anchor="r054" w:history="1">
        <w:r w:rsidR="002127AF" w:rsidRPr="00DB2DD0">
          <w:rPr>
            <w:rStyle w:val="Hyperlink"/>
            <w:rFonts w:ascii="Arial Unicode MS" w:eastAsia="Arial Unicode MS" w:hAnsi="Arial Unicode MS" w:cs="Arial Unicode MS"/>
          </w:rPr>
          <w:t>↩</w:t>
        </w:r>
      </w:hyperlink>
    </w:p>
    <w:p w14:paraId="7BE560E6" w14:textId="12E6E52B" w:rsidR="002127AF" w:rsidRDefault="00502517" w:rsidP="00502517">
      <w:pPr>
        <w:pStyle w:val="B-Endnotes-TextNote"/>
      </w:pPr>
      <w:bookmarkStart w:id="3" w:name="n055"/>
      <w:bookmarkEnd w:id="3"/>
      <w:r>
        <w:t>Kóraninn 12:16</w:t>
      </w:r>
      <w:r w:rsidR="002127AF">
        <w:t xml:space="preserve">. </w:t>
      </w:r>
      <w:hyperlink w:anchor="r055" w:history="1">
        <w:r w:rsidR="002127AF" w:rsidRPr="002127AF">
          <w:rPr>
            <w:rStyle w:val="Hyperlink"/>
            <w:rFonts w:ascii="Arial Unicode MS" w:eastAsia="Arial Unicode MS" w:hAnsi="Arial Unicode MS" w:cs="Arial Unicode MS"/>
          </w:rPr>
          <w:t>↩</w:t>
        </w:r>
      </w:hyperlink>
    </w:p>
    <w:sectPr w:rsidR="002127AF"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FA7D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5EC7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8AB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6018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663B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880C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1000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ACD0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5C5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9E188D46"/>
    <w:lvl w:ilvl="0">
      <w:start w:val="54"/>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71E62"/>
    <w:rsid w:val="00076C41"/>
    <w:rsid w:val="000A6BBB"/>
    <w:rsid w:val="000B3936"/>
    <w:rsid w:val="000B5863"/>
    <w:rsid w:val="000C6253"/>
    <w:rsid w:val="000D157C"/>
    <w:rsid w:val="000F5DDC"/>
    <w:rsid w:val="00124BF6"/>
    <w:rsid w:val="0014110F"/>
    <w:rsid w:val="00147D19"/>
    <w:rsid w:val="001519C5"/>
    <w:rsid w:val="00155473"/>
    <w:rsid w:val="00177EB2"/>
    <w:rsid w:val="001947C3"/>
    <w:rsid w:val="001A456A"/>
    <w:rsid w:val="001C125C"/>
    <w:rsid w:val="001C282B"/>
    <w:rsid w:val="001D5442"/>
    <w:rsid w:val="001E0B83"/>
    <w:rsid w:val="00202CAF"/>
    <w:rsid w:val="00204A37"/>
    <w:rsid w:val="00212619"/>
    <w:rsid w:val="002127AF"/>
    <w:rsid w:val="00212B23"/>
    <w:rsid w:val="00225CAB"/>
    <w:rsid w:val="0023272B"/>
    <w:rsid w:val="002569A2"/>
    <w:rsid w:val="00261C91"/>
    <w:rsid w:val="0026627B"/>
    <w:rsid w:val="00271CE7"/>
    <w:rsid w:val="00276090"/>
    <w:rsid w:val="002812DE"/>
    <w:rsid w:val="0029502E"/>
    <w:rsid w:val="002A399B"/>
    <w:rsid w:val="002B345E"/>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A35E1"/>
    <w:rsid w:val="004B0A77"/>
    <w:rsid w:val="004B7A71"/>
    <w:rsid w:val="004B7CDA"/>
    <w:rsid w:val="004D30B0"/>
    <w:rsid w:val="004D43F2"/>
    <w:rsid w:val="004E12AF"/>
    <w:rsid w:val="00502517"/>
    <w:rsid w:val="00543A52"/>
    <w:rsid w:val="00546644"/>
    <w:rsid w:val="00553E40"/>
    <w:rsid w:val="005819E7"/>
    <w:rsid w:val="00594720"/>
    <w:rsid w:val="005B0358"/>
    <w:rsid w:val="005B5F93"/>
    <w:rsid w:val="005D1D9D"/>
    <w:rsid w:val="005D2033"/>
    <w:rsid w:val="00600592"/>
    <w:rsid w:val="00603F0B"/>
    <w:rsid w:val="00611166"/>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C0F9E"/>
    <w:rsid w:val="009E697D"/>
    <w:rsid w:val="009E7823"/>
    <w:rsid w:val="00A36797"/>
    <w:rsid w:val="00A436BC"/>
    <w:rsid w:val="00A45FA4"/>
    <w:rsid w:val="00A625C7"/>
    <w:rsid w:val="00A64100"/>
    <w:rsid w:val="00A86534"/>
    <w:rsid w:val="00AC2B1D"/>
    <w:rsid w:val="00AC51E6"/>
    <w:rsid w:val="00AF62D7"/>
    <w:rsid w:val="00B13624"/>
    <w:rsid w:val="00B50FD1"/>
    <w:rsid w:val="00B52DF2"/>
    <w:rsid w:val="00BA016B"/>
    <w:rsid w:val="00BB15B7"/>
    <w:rsid w:val="00BC0681"/>
    <w:rsid w:val="00BC1EA2"/>
    <w:rsid w:val="00BC43CA"/>
    <w:rsid w:val="00BD5CBD"/>
    <w:rsid w:val="00BD5F91"/>
    <w:rsid w:val="00BE2856"/>
    <w:rsid w:val="00C01715"/>
    <w:rsid w:val="00C1328E"/>
    <w:rsid w:val="00C21594"/>
    <w:rsid w:val="00C2178F"/>
    <w:rsid w:val="00C41B10"/>
    <w:rsid w:val="00C42CFD"/>
    <w:rsid w:val="00C6158C"/>
    <w:rsid w:val="00C725DC"/>
    <w:rsid w:val="00C82D76"/>
    <w:rsid w:val="00C916B8"/>
    <w:rsid w:val="00C92CAD"/>
    <w:rsid w:val="00CD29A6"/>
    <w:rsid w:val="00CF290D"/>
    <w:rsid w:val="00CF7A45"/>
    <w:rsid w:val="00D03461"/>
    <w:rsid w:val="00D0585A"/>
    <w:rsid w:val="00D159A5"/>
    <w:rsid w:val="00D21224"/>
    <w:rsid w:val="00D27F08"/>
    <w:rsid w:val="00D312CC"/>
    <w:rsid w:val="00D4140C"/>
    <w:rsid w:val="00D60BF5"/>
    <w:rsid w:val="00D62C00"/>
    <w:rsid w:val="00D672BE"/>
    <w:rsid w:val="00D67484"/>
    <w:rsid w:val="00D71D4E"/>
    <w:rsid w:val="00DB1D41"/>
    <w:rsid w:val="00DB23A3"/>
    <w:rsid w:val="00DB2DD0"/>
    <w:rsid w:val="00DB65F8"/>
    <w:rsid w:val="00DC28BB"/>
    <w:rsid w:val="00DC57B9"/>
    <w:rsid w:val="00DC6B18"/>
    <w:rsid w:val="00DD07B0"/>
    <w:rsid w:val="00DD103C"/>
    <w:rsid w:val="00DD5892"/>
    <w:rsid w:val="00DE0496"/>
    <w:rsid w:val="00DE32F3"/>
    <w:rsid w:val="00DE3EF3"/>
    <w:rsid w:val="00DE4AEB"/>
    <w:rsid w:val="00E04385"/>
    <w:rsid w:val="00E22C60"/>
    <w:rsid w:val="00E23F45"/>
    <w:rsid w:val="00E25FB2"/>
    <w:rsid w:val="00E64EF5"/>
    <w:rsid w:val="00E767D3"/>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502517"/>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259</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Hann er Guð. Ó þið tvær þjónustumeyjar…</dc:title>
  <dc:subject>Tafla 31</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https://bokasafn.bahai.is/bradabirgdautgafur/abdul-baha/ljos-heimsins/31/</dc:identifier>
  <dc:language>Icelandic</dc:language>
  <cp:lastPrinted>2021-09-28T18:45:00Z</cp:lastPrinted>
  <cp:version>1.0.0</cp:version>
</cp:coreProperties>
</file>