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8776" w14:textId="0A8E2BF4" w:rsidR="0092069C" w:rsidRDefault="00A45FA4" w:rsidP="0092069C">
      <w:pPr>
        <w:pStyle w:val="B-TextMarginYGlobalSelectionNumberTOC1HiddenTOCAppendText"/>
      </w:pPr>
      <w:r>
        <w:t>2</w:t>
      </w:r>
      <w:r w:rsidR="00983F98">
        <w:t>2</w:t>
      </w:r>
    </w:p>
    <w:p w14:paraId="3633F9E7" w14:textId="1E55BE23" w:rsidR="0092069C" w:rsidRDefault="002742EF" w:rsidP="0092069C">
      <w:pPr>
        <w:pStyle w:val="B-TextFirstLineNoIndentRestartNumberingTOC2HiddenTOCParagraphNumber"/>
      </w:pPr>
      <w:r w:rsidRPr="002742EF">
        <w:rPr>
          <w:rStyle w:val="B-RunTOCAppendedText"/>
        </w:rPr>
        <w:t xml:space="preserve">Ó Drottinn, Guð minn! Þú sérð hvernig sonur </w:t>
      </w:r>
      <w:proofErr w:type="spellStart"/>
      <w:r w:rsidRPr="002742EF">
        <w:rPr>
          <w:rStyle w:val="B-RunTOCAppendedText"/>
        </w:rPr>
        <w:t>Maḥmúds</w:t>
      </w:r>
      <w:proofErr w:type="spellEnd"/>
      <w:r>
        <w:t xml:space="preserve"> hefur titrað af ótta og örvæntingu í höndum grimmra óvina.</w:t>
      </w:r>
      <w:hyperlink w:anchor="n030" w:history="1">
        <w:r w:rsidR="00DC28AD" w:rsidRPr="00DC28AD">
          <w:rPr>
            <w:rStyle w:val="Hyperlink"/>
            <w:vertAlign w:val="superscript"/>
          </w:rPr>
          <w:t>30</w:t>
        </w:r>
      </w:hyperlink>
      <w:bookmarkStart w:id="0" w:name="r030"/>
      <w:bookmarkEnd w:id="0"/>
      <w:r>
        <w:t xml:space="preserve"> Að honum þrengdi í ómælisvíðáttu heimsins því margvísleg ógæfa féll honum í hlut og mótlætið varð stöðugt alvarlegr</w:t>
      </w:r>
      <w:r w:rsidR="00FA24D1">
        <w:t>a</w:t>
      </w:r>
      <w:r>
        <w:t>. Yfir hann þyrmdi svo mjög í myrkri harðstjórnar og óréttlætis, grimmdar og ranglætis, að hann fékk að lokum ekki staðist atlögur erfiðleika og þrenginga og yfirgaf heimili sitt og flutti til landsins helga.</w:t>
      </w:r>
    </w:p>
    <w:p w14:paraId="01F8780E" w14:textId="5A6C0FB7" w:rsidR="002742EF" w:rsidRPr="002742EF" w:rsidRDefault="002742EF" w:rsidP="002742EF">
      <w:pPr>
        <w:pStyle w:val="B-TextTOC2HiddenTOCParagraphNumber"/>
      </w:pPr>
      <w:r>
        <w:t xml:space="preserve">Ó Guð! Persía er orðin vettvangur allsherjar ógæfu og kúgunar. Fjandskapur hinna stríðandi hópa hefur kveikt elda ranglætis og uppreisnar um allt land. Engan er að finna sem ekki er særður á brjósti eftir örvaskotin eða meiddur á hjarta af spjótalögum. Engan er að finna sem ekki er hulinn dusti svívirðu og niðurlægingar sakir vaxandi ágreinings og illdeilna og vegna þess sem </w:t>
      </w:r>
      <w:r w:rsidRPr="002742EF">
        <w:t xml:space="preserve">hendur hinna illu samsærismanna hafa gert. Sumir snúa sér að því sem rétt er, aðrir snúast á hæli, enn aðrir baka sér niðurlægingu og makleg málagjöld. Mennirnir eru sjálfum sér </w:t>
      </w:r>
      <w:proofErr w:type="spellStart"/>
      <w:r w:rsidRPr="002742EF">
        <w:t>sundurþykkir</w:t>
      </w:r>
      <w:proofErr w:type="spellEnd"/>
      <w:r w:rsidRPr="002742EF">
        <w:t xml:space="preserve"> og samansafn þeirra sem voru hjúpaðir blæjum dreifðist því þeir hlýddu ekki skýrum fyrirmælum Hans, </w:t>
      </w:r>
      <w:r w:rsidR="0039778E" w:rsidRPr="002742EF">
        <w:t>daufheyrð</w:t>
      </w:r>
      <w:r w:rsidR="0039778E">
        <w:t>u</w:t>
      </w:r>
      <w:r w:rsidR="0039778E" w:rsidRPr="002742EF">
        <w:t xml:space="preserve">st </w:t>
      </w:r>
      <w:r w:rsidRPr="002742EF">
        <w:t>við ráðgjöf og vörpuðu sér í hafdjúp efasemda.</w:t>
      </w:r>
    </w:p>
    <w:p w14:paraId="342268B9" w14:textId="443C6F22" w:rsidR="002742EF" w:rsidRPr="002742EF" w:rsidRDefault="002742EF" w:rsidP="002742EF">
      <w:pPr>
        <w:pStyle w:val="B-TextTOC2HiddenTOCParagraphNumber"/>
      </w:pPr>
      <w:r w:rsidRPr="002742EF">
        <w:t xml:space="preserve">Ó Drottinn! Þrengingar hafa orðið hlutskipti allra þjóða. Enginn bægir þeim á brott nema Þú og enginn fyrirgefur syndir okkar nema Þú sjálfur. Ég bið Þig að vernda ástvini Þína og skýla Þínum útvöldu fyrir </w:t>
      </w:r>
      <w:proofErr w:type="spellStart"/>
      <w:r w:rsidRPr="002742EF">
        <w:t>moldviðrinu</w:t>
      </w:r>
      <w:proofErr w:type="spellEnd"/>
      <w:r w:rsidRPr="002742EF">
        <w:t xml:space="preserve"> sem </w:t>
      </w:r>
      <w:proofErr w:type="spellStart"/>
      <w:r w:rsidRPr="002742EF">
        <w:t>þyrlað</w:t>
      </w:r>
      <w:proofErr w:type="spellEnd"/>
      <w:r w:rsidRPr="002742EF">
        <w:t xml:space="preserve"> hefur verið upp í öllu landinu. Ég bið Þig sérstaklega að vernda þennan dygga þjón Þinn, </w:t>
      </w:r>
      <w:proofErr w:type="spellStart"/>
      <w:r w:rsidRPr="002742EF">
        <w:t>Ja</w:t>
      </w:r>
      <w:r w:rsidR="00D70F0B">
        <w:t>‘</w:t>
      </w:r>
      <w:r w:rsidRPr="002742EF">
        <w:t>far</w:t>
      </w:r>
      <w:proofErr w:type="spellEnd"/>
      <w:r w:rsidRPr="002742EF">
        <w:t xml:space="preserve">, sem hefur beðið heitt til Þín og sárbænt Þig tárfellandi frammi fyrir augliti Þínu. Hann er bjargarlaus og hefur sett allt traust sitt og fullvissu á Þig. Ó Drottinn! Leys hann undan meinsemdum sínum og lát hann ekki drukkna í </w:t>
      </w:r>
      <w:proofErr w:type="spellStart"/>
      <w:r w:rsidRPr="002742EF">
        <w:t>afgrunni</w:t>
      </w:r>
      <w:proofErr w:type="spellEnd"/>
      <w:r w:rsidRPr="002742EF">
        <w:t xml:space="preserve"> þrauta eða ómælisdjúpi þrenginga. Veit honum margvíslega hylli Þína, afhjúpa fyrir honum hulda leynidóma Þína og varðveit hann fyrir öllum þrengingum og sorgum í virki óbrigðullar verndar Þinnar. Ó Guð! Opna fyrir honum hlið gleði og hamingju á þessari dásamlegu öld svo að sannleikur málstaðar Þíns megi streyma frá honum til hverrar ákafrar og þakklátrar sálar. Ó Drottinn! Gef að eini ásetningur hans og markmið verði að dreifa ljúfum ilmi Þínum meðal alls mannkyns og láta ljós Þitt skína um allan heim. Ó Þú miskunnsami Drottinn minn! Þú ert í sannleika Guð örlætis, almáttugur, aldýrlegur, sá sem ætíð fyrirgefur.</w:t>
      </w:r>
    </w:p>
    <w:p w14:paraId="271842D0" w14:textId="133EAA1A" w:rsidR="002742EF" w:rsidRPr="00DC28AD" w:rsidRDefault="002742EF" w:rsidP="002742EF">
      <w:pPr>
        <w:pStyle w:val="B-TextTOC2HiddenTOCParagraphNumber"/>
      </w:pPr>
      <w:r w:rsidRPr="002742EF">
        <w:t>Ó kæri vinur minn! Bréf þitt með</w:t>
      </w:r>
      <w:r w:rsidR="00DC28AD">
        <w:t xml:space="preserve"> </w:t>
      </w:r>
      <w:r w:rsidRPr="002742EF">
        <w:t>sorgarandvörpum</w:t>
      </w:r>
      <w:r w:rsidR="00DC28AD">
        <w:t xml:space="preserve"> </w:t>
      </w:r>
      <w:r w:rsidRPr="002742EF">
        <w:t xml:space="preserve">þínum var lesið og olli mikilli hryggð. Þú hefur sannarlega lent í miklum erfiðleikum og þolað þungbærar raunir. En þetta mikla hörmungarár er hlutskipti allrar Persíu </w:t>
      </w:r>
      <w:r w:rsidR="00DC28AD">
        <w:t>–</w:t>
      </w:r>
      <w:r w:rsidRPr="002742EF">
        <w:t xml:space="preserve"> nei, alls heimsins. Staðfesting skáldsins ber þetta með sér: „Enga þyrna er að finna sem ekki er roðnir blóði píslarvottanna.</w:t>
      </w:r>
      <w:r>
        <w:t>“</w:t>
      </w:r>
      <w:hyperlink w:anchor="n031" w:history="1">
        <w:r w:rsidR="00DC28AD" w:rsidRPr="00DC28AD">
          <w:rPr>
            <w:rStyle w:val="Hyperlink"/>
            <w:vertAlign w:val="superscript"/>
          </w:rPr>
          <w:t>31</w:t>
        </w:r>
      </w:hyperlink>
      <w:bookmarkStart w:id="1" w:name="r031"/>
      <w:bookmarkEnd w:id="1"/>
    </w:p>
    <w:p w14:paraId="68C7DDDE" w14:textId="1F03A44F" w:rsidR="002742EF" w:rsidRPr="002742EF" w:rsidRDefault="002742EF" w:rsidP="002742EF">
      <w:pPr>
        <w:pStyle w:val="B-TextTOC2HiddenTOCParagraphNumber"/>
      </w:pPr>
      <w:r w:rsidRPr="002742EF">
        <w:t>‘Abdu’l</w:t>
      </w:r>
      <w:r w:rsidR="00DC28AD" w:rsidRPr="00DC28AD">
        <w:t>‑</w:t>
      </w:r>
      <w:r w:rsidRPr="002742EF">
        <w:t xml:space="preserve">Bahá hefur einnig verið félagi þinn og þjáningabróðir í þessum efnum. Í París færði sérhver göfug sál hjarta okkar gleði, en miklir erfiðleikar steðjuðu að vegna árása þröngsýnna einstaklinga. Í London gerðu nokkrir prestar slíka atlögu að okkur að þeim verður ekki lýst. Ef þú lest </w:t>
      </w:r>
      <w:proofErr w:type="spellStart"/>
      <w:r w:rsidRPr="00DC28AD">
        <w:rPr>
          <w:i/>
          <w:iCs/>
        </w:rPr>
        <w:t>Churchman</w:t>
      </w:r>
      <w:proofErr w:type="spellEnd"/>
      <w:r w:rsidRPr="002742EF">
        <w:t xml:space="preserve"> veistu hvað</w:t>
      </w:r>
      <w:r w:rsidR="00DC28AD">
        <w:t xml:space="preserve"> </w:t>
      </w:r>
      <w:r w:rsidRPr="002742EF">
        <w:t>gerst hefur.</w:t>
      </w:r>
      <w:hyperlink w:anchor="n032" w:history="1">
        <w:r w:rsidR="00DC28AD" w:rsidRPr="00DC28AD">
          <w:rPr>
            <w:rStyle w:val="Hyperlink"/>
            <w:vertAlign w:val="superscript"/>
          </w:rPr>
          <w:t>32</w:t>
        </w:r>
      </w:hyperlink>
      <w:bookmarkStart w:id="2" w:name="r032"/>
      <w:bookmarkEnd w:id="2"/>
      <w:r w:rsidRPr="002742EF">
        <w:t xml:space="preserve"> En ‘Abdu’l</w:t>
      </w:r>
      <w:r w:rsidR="00DC28AD" w:rsidRPr="00DC28AD">
        <w:t>‑</w:t>
      </w:r>
      <w:r w:rsidRPr="002742EF">
        <w:t>Bahá skeytir engu um raunir, erfiðleika eða mótlæti. Nei, öllu heldur telur hann mótlætið stundum vera náðargjöf. Í fjörutíu ár var fangaborgin ‘Akká honum himnesk paradís og hann leit á fyrstu ár fangavistarinnar, sem voru hin verstu, sem rósagarð.</w:t>
      </w:r>
    </w:p>
    <w:p w14:paraId="56978DF6" w14:textId="79DC12A5" w:rsidR="002742EF" w:rsidRPr="002742EF" w:rsidRDefault="002742EF" w:rsidP="002742EF">
      <w:pPr>
        <w:pStyle w:val="B-TextTOC2HiddenTOCParagraphNumber"/>
      </w:pPr>
      <w:r w:rsidRPr="002742EF">
        <w:t xml:space="preserve">Þú verður líka að vera félagi minn og yfirgefa ekki leikvanginn þrátt fyrir þjáningar og ógæfu. Þú átt ekki aðeins að láta af kvörtunum heldur sýna þakklæti. Dag einn í </w:t>
      </w:r>
      <w:r w:rsidRPr="002742EF">
        <w:lastRenderedPageBreak/>
        <w:t xml:space="preserve">Bagdað mælti Hin blessaða fegurð </w:t>
      </w:r>
      <w:r w:rsidR="00DC28AD">
        <w:t>–</w:t>
      </w:r>
      <w:r w:rsidRPr="002742EF">
        <w:t xml:space="preserve"> megi sál minni verða fórnað þjónum Hans – þessi helgu orð</w:t>
      </w:r>
      <w:r w:rsidR="00B60610">
        <w:t xml:space="preserve"> til mín</w:t>
      </w:r>
      <w:r w:rsidRPr="002742EF">
        <w:t>:</w:t>
      </w:r>
    </w:p>
    <w:p w14:paraId="5F9ED3CB" w14:textId="741EF4C7" w:rsidR="00DC28AD" w:rsidRDefault="00B60610" w:rsidP="00BE7B78">
      <w:pPr>
        <w:pStyle w:val="B-TextTOC2HiddenTOCParagraphNumber-LineGroupGlobalVerseMarginY-Line"/>
      </w:pPr>
      <w:r w:rsidRPr="002742EF">
        <w:t>Tal</w:t>
      </w:r>
      <w:r>
        <w:t>aðu</w:t>
      </w:r>
      <w:r w:rsidRPr="002742EF">
        <w:t xml:space="preserve"> </w:t>
      </w:r>
      <w:r w:rsidR="002742EF" w:rsidRPr="002742EF">
        <w:t>annað</w:t>
      </w:r>
      <w:r w:rsidR="00DC28AD">
        <w:t xml:space="preserve"> </w:t>
      </w:r>
      <w:r w:rsidR="002742EF" w:rsidRPr="002742EF">
        <w:t xml:space="preserve">hvort ekki meira um ástina eða </w:t>
      </w:r>
      <w:r>
        <w:t>láttu þér</w:t>
      </w:r>
      <w:r w:rsidR="002742EF" w:rsidRPr="002742EF">
        <w:t xml:space="preserve"> nægja það sem mælt hefur verið fyrir um.</w:t>
      </w:r>
    </w:p>
    <w:p w14:paraId="739DEDCE" w14:textId="62A175F8" w:rsidR="002742EF" w:rsidRPr="00DC28AD" w:rsidRDefault="002742EF" w:rsidP="00BE7B78">
      <w:pPr>
        <w:pStyle w:val="B-TextTOC2HiddenTOCParagraphNumber-LineGroupGlobalVerseMarginY-Line"/>
      </w:pPr>
      <w:r w:rsidRPr="002742EF">
        <w:t>Þannig er boð Mitt og ákvörðun</w:t>
      </w:r>
      <w:r w:rsidR="00DF74A5">
        <w:t>,</w:t>
      </w:r>
      <w:r w:rsidRPr="002742EF">
        <w:t xml:space="preserve"> lögmál Mitt og leið</w:t>
      </w:r>
      <w:r w:rsidR="00DF74A5">
        <w:t xml:space="preserve"> Mín</w:t>
      </w:r>
      <w:r w:rsidRPr="002742EF">
        <w:t>.</w:t>
      </w:r>
      <w:hyperlink w:anchor="n033" w:history="1">
        <w:r w:rsidR="00DC28AD" w:rsidRPr="00DC28AD">
          <w:rPr>
            <w:rStyle w:val="Hyperlink"/>
            <w:vertAlign w:val="superscript"/>
          </w:rPr>
          <w:t>33</w:t>
        </w:r>
      </w:hyperlink>
      <w:bookmarkStart w:id="3" w:name="r033"/>
      <w:bookmarkEnd w:id="3"/>
    </w:p>
    <w:p w14:paraId="2FF93ED5" w14:textId="63C86C8A" w:rsidR="002742EF" w:rsidRPr="002742EF" w:rsidRDefault="002742EF" w:rsidP="00BE7B78">
      <w:pPr>
        <w:pStyle w:val="B-TextTOC2HiddenTOCParagraphNumberNotFresh"/>
      </w:pPr>
      <w:r w:rsidRPr="002742EF">
        <w:t>Á því andartaki skildi ‘Abdu’l</w:t>
      </w:r>
      <w:r w:rsidR="00DC28AD" w:rsidRPr="00DC28AD">
        <w:t>‑</w:t>
      </w:r>
      <w:r w:rsidRPr="002742EF">
        <w:t>Bahá til hvers var ætlast af honum.</w:t>
      </w:r>
    </w:p>
    <w:p w14:paraId="07EC2FDF" w14:textId="673798B6" w:rsidR="002742EF" w:rsidRDefault="002742EF" w:rsidP="002742EF">
      <w:pPr>
        <w:pStyle w:val="B-TextTOC2HiddenTOCParagraphNumber"/>
      </w:pPr>
      <w:r w:rsidRPr="002742EF">
        <w:t xml:space="preserve">Og nú vona ég að með takmarkalausri hylli Hans fari aftur í hönd blíðir dagar og ljúfir. Vertu ekki hryggur, mæð hvorki né </w:t>
      </w:r>
      <w:proofErr w:type="spellStart"/>
      <w:r w:rsidRPr="002742EF">
        <w:t>mögla</w:t>
      </w:r>
      <w:proofErr w:type="spellEnd"/>
      <w:r w:rsidRPr="002742EF">
        <w:t xml:space="preserve">. „Lát af </w:t>
      </w:r>
      <w:proofErr w:type="spellStart"/>
      <w:r w:rsidRPr="002742EF">
        <w:t>kveinstöfum</w:t>
      </w:r>
      <w:proofErr w:type="spellEnd"/>
      <w:r w:rsidRPr="002742EF">
        <w:t xml:space="preserve"> og gæt hjarðarinnar.</w:t>
      </w:r>
      <w:r>
        <w:t>“</w:t>
      </w:r>
      <w:hyperlink w:anchor="n034" w:history="1">
        <w:r w:rsidR="00DC28AD" w:rsidRPr="00DC28AD">
          <w:rPr>
            <w:rStyle w:val="Hyperlink"/>
            <w:vertAlign w:val="superscript"/>
          </w:rPr>
          <w:t>34</w:t>
        </w:r>
      </w:hyperlink>
      <w:bookmarkStart w:id="4" w:name="r034"/>
      <w:bookmarkEnd w:id="4"/>
      <w:r w:rsidRPr="002742EF">
        <w:t xml:space="preserve"> Ósk mín þér til handa er sú að fyrir hylli Hinnar blessuðu fegurð</w:t>
      </w:r>
      <w:r w:rsidR="0088195B">
        <w:t>ar</w:t>
      </w:r>
      <w:r w:rsidRPr="002742EF">
        <w:t xml:space="preserve"> megir þú finna ró í hjarta og sál. Yfir þér hvíli Dýrð allra</w:t>
      </w:r>
      <w:r>
        <w:t xml:space="preserve"> dýrða.</w:t>
      </w:r>
    </w:p>
    <w:p w14:paraId="436AFB4E" w14:textId="3F500795" w:rsidR="00DC28AD" w:rsidRDefault="00DC28AD" w:rsidP="00DC28AD">
      <w:pPr>
        <w:pStyle w:val="B-Endnotes-TextH3Heading"/>
      </w:pPr>
      <w:r>
        <w:t>Skýringar</w:t>
      </w:r>
    </w:p>
    <w:p w14:paraId="7C3FBE6F" w14:textId="1FE4CDDD" w:rsidR="00DC28AD" w:rsidRPr="003812A5" w:rsidRDefault="00840FC5" w:rsidP="003812A5">
      <w:pPr>
        <w:pStyle w:val="B-Endnotes-TextNote"/>
      </w:pPr>
      <w:bookmarkStart w:id="5" w:name="n030"/>
      <w:bookmarkEnd w:id="5"/>
      <w:proofErr w:type="spellStart"/>
      <w:r w:rsidRPr="003812A5">
        <w:t>Mírzá</w:t>
      </w:r>
      <w:proofErr w:type="spellEnd"/>
      <w:r w:rsidRPr="003812A5">
        <w:t xml:space="preserve"> </w:t>
      </w:r>
      <w:proofErr w:type="spellStart"/>
      <w:r w:rsidRPr="003812A5">
        <w:t>Ja‘far</w:t>
      </w:r>
      <w:proofErr w:type="spellEnd"/>
      <w:r w:rsidRPr="003812A5">
        <w:t xml:space="preserve">, sonur </w:t>
      </w:r>
      <w:proofErr w:type="spellStart"/>
      <w:r w:rsidRPr="003812A5">
        <w:t>Maḥmúd</w:t>
      </w:r>
      <w:proofErr w:type="spellEnd"/>
      <w:r w:rsidRPr="003812A5">
        <w:t>-i-</w:t>
      </w:r>
      <w:proofErr w:type="spellStart"/>
      <w:r w:rsidRPr="00FA24D1">
        <w:rPr>
          <w:u w:val="single"/>
        </w:rPr>
        <w:t>Sh</w:t>
      </w:r>
      <w:r w:rsidRPr="003812A5">
        <w:t>arí‘atmadár</w:t>
      </w:r>
      <w:proofErr w:type="spellEnd"/>
      <w:r w:rsidRPr="003812A5">
        <w:t>-i-</w:t>
      </w:r>
      <w:proofErr w:type="spellStart"/>
      <w:r w:rsidRPr="003812A5">
        <w:t>Láhíjí</w:t>
      </w:r>
      <w:proofErr w:type="spellEnd"/>
      <w:r w:rsidR="00285C2F">
        <w:t xml:space="preserve">. </w:t>
      </w:r>
      <w:hyperlink w:anchor="r030" w:history="1">
        <w:r w:rsidR="00285C2F" w:rsidRPr="00285C2F">
          <w:rPr>
            <w:rStyle w:val="Hyperlink"/>
            <w:rFonts w:ascii="Arial Unicode MS" w:eastAsia="Arial Unicode MS" w:hAnsi="Arial Unicode MS" w:cs="Segoe UI Emoji"/>
          </w:rPr>
          <w:t>↩</w:t>
        </w:r>
      </w:hyperlink>
    </w:p>
    <w:p w14:paraId="795E0AFA" w14:textId="2879EE64" w:rsidR="003812A5" w:rsidRPr="003812A5" w:rsidRDefault="003812A5" w:rsidP="003812A5">
      <w:pPr>
        <w:pStyle w:val="B-Endnotes-TextNote"/>
      </w:pPr>
      <w:bookmarkStart w:id="6" w:name="n031"/>
      <w:bookmarkEnd w:id="6"/>
      <w:r w:rsidRPr="003812A5">
        <w:t xml:space="preserve">Sbr. </w:t>
      </w:r>
      <w:r w:rsidR="00FA24D1">
        <w:t>l</w:t>
      </w:r>
      <w:r w:rsidRPr="003812A5">
        <w:t xml:space="preserve">jóð eftir </w:t>
      </w:r>
      <w:proofErr w:type="spellStart"/>
      <w:r w:rsidRPr="003812A5">
        <w:t>Naẓírí</w:t>
      </w:r>
      <w:proofErr w:type="spellEnd"/>
      <w:r w:rsidRPr="003812A5">
        <w:t xml:space="preserve"> </w:t>
      </w:r>
      <w:proofErr w:type="spellStart"/>
      <w:r w:rsidRPr="003812A5">
        <w:t>Ni</w:t>
      </w:r>
      <w:r w:rsidRPr="00FA24D1">
        <w:rPr>
          <w:u w:val="single"/>
        </w:rPr>
        <w:t>sh</w:t>
      </w:r>
      <w:r w:rsidRPr="003812A5">
        <w:t>ápúrí</w:t>
      </w:r>
      <w:proofErr w:type="spellEnd"/>
      <w:r w:rsidRPr="003812A5">
        <w:t>.</w:t>
      </w:r>
      <w:r w:rsidR="00285C2F">
        <w:t xml:space="preserve"> </w:t>
      </w:r>
      <w:hyperlink w:anchor="r031" w:history="1">
        <w:r w:rsidR="00285C2F" w:rsidRPr="00285C2F">
          <w:rPr>
            <w:rStyle w:val="Hyperlink"/>
            <w:rFonts w:ascii="Arial Unicode MS" w:eastAsia="Arial Unicode MS" w:hAnsi="Arial Unicode MS" w:cs="Segoe UI Emoji"/>
          </w:rPr>
          <w:t>↩</w:t>
        </w:r>
      </w:hyperlink>
    </w:p>
    <w:p w14:paraId="7B9B250D" w14:textId="7CB605EA" w:rsidR="00DC28AD" w:rsidRPr="003812A5" w:rsidRDefault="003812A5" w:rsidP="003812A5">
      <w:pPr>
        <w:pStyle w:val="B-Endnotes-TextNote"/>
      </w:pPr>
      <w:bookmarkStart w:id="7" w:name="n032"/>
      <w:bookmarkEnd w:id="7"/>
      <w:r w:rsidRPr="00FA24D1">
        <w:rPr>
          <w:i/>
          <w:iCs/>
        </w:rPr>
        <w:t xml:space="preserve">English </w:t>
      </w:r>
      <w:proofErr w:type="spellStart"/>
      <w:r w:rsidRPr="00FA24D1">
        <w:rPr>
          <w:i/>
          <w:iCs/>
        </w:rPr>
        <w:t>Churchman</w:t>
      </w:r>
      <w:proofErr w:type="spellEnd"/>
      <w:r w:rsidRPr="003812A5">
        <w:t>, lúterskt dagblað</w:t>
      </w:r>
      <w:r w:rsidR="00FA24D1">
        <w:t>,</w:t>
      </w:r>
      <w:r w:rsidRPr="003812A5">
        <w:t xml:space="preserve"> hafði birt greinar gegn trúnni, m.a. eina eftir séra Peter Z. </w:t>
      </w:r>
      <w:proofErr w:type="spellStart"/>
      <w:r w:rsidRPr="003812A5">
        <w:t>Easton</w:t>
      </w:r>
      <w:proofErr w:type="spellEnd"/>
      <w:r w:rsidRPr="003812A5">
        <w:t xml:space="preserve"> þann 20. september 1911.</w:t>
      </w:r>
      <w:r w:rsidR="00285C2F">
        <w:t xml:space="preserve"> </w:t>
      </w:r>
      <w:hyperlink w:anchor="r032" w:history="1">
        <w:r w:rsidR="00285C2F" w:rsidRPr="00285C2F">
          <w:rPr>
            <w:rStyle w:val="Hyperlink"/>
            <w:rFonts w:ascii="Arial Unicode MS" w:eastAsia="Arial Unicode MS" w:hAnsi="Arial Unicode MS" w:cs="Segoe UI Emoji"/>
          </w:rPr>
          <w:t>↩</w:t>
        </w:r>
      </w:hyperlink>
    </w:p>
    <w:p w14:paraId="2CE3C5E5" w14:textId="237C8E9C" w:rsidR="003812A5" w:rsidRPr="003812A5" w:rsidRDefault="003812A5" w:rsidP="003812A5">
      <w:pPr>
        <w:pStyle w:val="B-Endnotes-TextNote"/>
      </w:pPr>
      <w:bookmarkStart w:id="8" w:name="n033"/>
      <w:bookmarkEnd w:id="8"/>
      <w:r w:rsidRPr="003812A5">
        <w:t xml:space="preserve">Sbr. </w:t>
      </w:r>
      <w:proofErr w:type="spellStart"/>
      <w:r w:rsidRPr="003812A5">
        <w:t>Qaṣídiy</w:t>
      </w:r>
      <w:proofErr w:type="spellEnd"/>
      <w:r w:rsidRPr="003812A5">
        <w:t>-i-</w:t>
      </w:r>
      <w:proofErr w:type="spellStart"/>
      <w:r w:rsidRPr="003812A5">
        <w:t>Varqá’íyyih</w:t>
      </w:r>
      <w:proofErr w:type="spellEnd"/>
      <w:r w:rsidRPr="003812A5">
        <w:t xml:space="preserve">, kvæði sem Bahá’u’lláh opinberaði í </w:t>
      </w:r>
      <w:proofErr w:type="spellStart"/>
      <w:r w:rsidRPr="003812A5">
        <w:t>Kúrdistan</w:t>
      </w:r>
      <w:proofErr w:type="spellEnd"/>
      <w:r w:rsidRPr="003812A5">
        <w:t>.</w:t>
      </w:r>
      <w:r w:rsidR="00285C2F">
        <w:t xml:space="preserve"> </w:t>
      </w:r>
      <w:hyperlink w:anchor="r033" w:history="1">
        <w:r w:rsidR="00285C2F" w:rsidRPr="00285C2F">
          <w:rPr>
            <w:rStyle w:val="Hyperlink"/>
            <w:rFonts w:ascii="Arial Unicode MS" w:eastAsia="Arial Unicode MS" w:hAnsi="Arial Unicode MS" w:cs="Segoe UI Emoji"/>
          </w:rPr>
          <w:t>↩</w:t>
        </w:r>
      </w:hyperlink>
    </w:p>
    <w:p w14:paraId="5294CA81" w14:textId="2D185F74" w:rsidR="003812A5" w:rsidRPr="003812A5" w:rsidRDefault="003812A5" w:rsidP="003812A5">
      <w:pPr>
        <w:pStyle w:val="B-Endnotes-TextNote"/>
      </w:pPr>
      <w:bookmarkStart w:id="9" w:name="n034"/>
      <w:bookmarkEnd w:id="9"/>
      <w:r w:rsidRPr="003812A5">
        <w:t xml:space="preserve">Sbr. </w:t>
      </w:r>
      <w:proofErr w:type="spellStart"/>
      <w:r w:rsidRPr="003812A5">
        <w:t>Rúmí</w:t>
      </w:r>
      <w:proofErr w:type="spellEnd"/>
      <w:r w:rsidRPr="003812A5">
        <w:t>.</w:t>
      </w:r>
      <w:r w:rsidR="00285C2F">
        <w:t xml:space="preserve"> </w:t>
      </w:r>
      <w:hyperlink w:anchor="r034" w:history="1">
        <w:r w:rsidR="00285C2F" w:rsidRPr="00285C2F">
          <w:rPr>
            <w:rStyle w:val="Hyperlink"/>
            <w:rFonts w:ascii="Arial Unicode MS" w:eastAsia="Arial Unicode MS" w:hAnsi="Arial Unicode MS" w:cs="Segoe UI Emoji"/>
          </w:rPr>
          <w:t>↩</w:t>
        </w:r>
      </w:hyperlink>
    </w:p>
    <w:sectPr w:rsidR="003812A5" w:rsidRPr="003812A5" w:rsidSect="00F3098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CB4B3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D001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B6BF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72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EA8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40E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24D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A2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30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044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43E6"/>
    <w:multiLevelType w:val="multilevel"/>
    <w:tmpl w:val="58567472"/>
    <w:lvl w:ilvl="0">
      <w:start w:val="1"/>
      <w:numFmt w:val="decimal"/>
      <w:suff w:val="space"/>
      <w:lvlText w:val="%1. hluti:"/>
      <w:lvlJc w:val="left"/>
      <w:pPr>
        <w:ind w:left="0" w:firstLine="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2" w15:restartNumberingAfterBreak="0">
    <w:nsid w:val="2F8A027B"/>
    <w:multiLevelType w:val="multilevel"/>
    <w:tmpl w:val="E666737E"/>
    <w:lvl w:ilvl="0">
      <w:start w:val="1"/>
      <w:numFmt w:val="decimal"/>
      <w:pStyle w:val="TOC7"/>
      <w:lvlText w:val="%1."/>
      <w:lvlJc w:val="right"/>
      <w:pPr>
        <w:ind w:left="792" w:hanging="192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3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14" w15:restartNumberingAfterBreak="0">
    <w:nsid w:val="60B13EC3"/>
    <w:multiLevelType w:val="hybridMultilevel"/>
    <w:tmpl w:val="EB92C1BC"/>
    <w:lvl w:ilvl="0" w:tplc="C0D2D30A">
      <w:start w:val="1"/>
      <w:numFmt w:val="bullet"/>
      <w:pStyle w:val="B-ULListStyleDisc-LIFresh-TextBtmMargi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D823ED8"/>
    <w:multiLevelType w:val="multilevel"/>
    <w:tmpl w:val="1CD46416"/>
    <w:lvl w:ilvl="0">
      <w:start w:val="30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6"/>
  </w:num>
  <w:num w:numId="5">
    <w:abstractNumId w:val="16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6"/>
  </w:num>
  <w:num w:numId="15">
    <w:abstractNumId w:val="16"/>
  </w:num>
  <w:num w:numId="16">
    <w:abstractNumId w:val="13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2"/>
  </w:num>
  <w:num w:numId="22">
    <w:abstractNumId w:val="16"/>
  </w:num>
  <w:num w:numId="23">
    <w:abstractNumId w:val="14"/>
  </w:num>
  <w:num w:numId="24">
    <w:abstractNumId w:val="14"/>
  </w:num>
  <w:num w:numId="25">
    <w:abstractNumId w:val="1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formsDesign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44"/>
    <w:rsid w:val="00035E4C"/>
    <w:rsid w:val="00054990"/>
    <w:rsid w:val="00071E62"/>
    <w:rsid w:val="00076C41"/>
    <w:rsid w:val="000A6BBB"/>
    <w:rsid w:val="000B3936"/>
    <w:rsid w:val="000C6253"/>
    <w:rsid w:val="000D157C"/>
    <w:rsid w:val="000F5DDC"/>
    <w:rsid w:val="00124BF6"/>
    <w:rsid w:val="0014110F"/>
    <w:rsid w:val="00147D19"/>
    <w:rsid w:val="001519C5"/>
    <w:rsid w:val="00155473"/>
    <w:rsid w:val="00177EB2"/>
    <w:rsid w:val="001854BB"/>
    <w:rsid w:val="001947C3"/>
    <w:rsid w:val="001A456A"/>
    <w:rsid w:val="001C125C"/>
    <w:rsid w:val="001C282B"/>
    <w:rsid w:val="001E0B83"/>
    <w:rsid w:val="00202CAF"/>
    <w:rsid w:val="00204A37"/>
    <w:rsid w:val="00212619"/>
    <w:rsid w:val="00212B23"/>
    <w:rsid w:val="00225CAB"/>
    <w:rsid w:val="0023272B"/>
    <w:rsid w:val="0026627B"/>
    <w:rsid w:val="00271CE7"/>
    <w:rsid w:val="002742EF"/>
    <w:rsid w:val="00276090"/>
    <w:rsid w:val="002812DE"/>
    <w:rsid w:val="00285C2F"/>
    <w:rsid w:val="002A399B"/>
    <w:rsid w:val="002B345E"/>
    <w:rsid w:val="002E5147"/>
    <w:rsid w:val="00303B93"/>
    <w:rsid w:val="00304C20"/>
    <w:rsid w:val="0030744A"/>
    <w:rsid w:val="00340BA4"/>
    <w:rsid w:val="00347E36"/>
    <w:rsid w:val="00360D02"/>
    <w:rsid w:val="003642EE"/>
    <w:rsid w:val="00367845"/>
    <w:rsid w:val="00375016"/>
    <w:rsid w:val="003812A5"/>
    <w:rsid w:val="00383087"/>
    <w:rsid w:val="0039778E"/>
    <w:rsid w:val="003A305F"/>
    <w:rsid w:val="003B5874"/>
    <w:rsid w:val="003B686A"/>
    <w:rsid w:val="003C6B3F"/>
    <w:rsid w:val="003D2B09"/>
    <w:rsid w:val="003E2732"/>
    <w:rsid w:val="003F1275"/>
    <w:rsid w:val="004001D7"/>
    <w:rsid w:val="00407C9B"/>
    <w:rsid w:val="0042279E"/>
    <w:rsid w:val="0042376F"/>
    <w:rsid w:val="00424030"/>
    <w:rsid w:val="00433D6C"/>
    <w:rsid w:val="004340B9"/>
    <w:rsid w:val="00436882"/>
    <w:rsid w:val="00440507"/>
    <w:rsid w:val="0044138B"/>
    <w:rsid w:val="00450389"/>
    <w:rsid w:val="00461F26"/>
    <w:rsid w:val="00486660"/>
    <w:rsid w:val="00491942"/>
    <w:rsid w:val="004A0590"/>
    <w:rsid w:val="004B7A71"/>
    <w:rsid w:val="004B7CDA"/>
    <w:rsid w:val="004D30B0"/>
    <w:rsid w:val="004D43F2"/>
    <w:rsid w:val="004E12AF"/>
    <w:rsid w:val="00543A52"/>
    <w:rsid w:val="00546644"/>
    <w:rsid w:val="00553E40"/>
    <w:rsid w:val="005819E7"/>
    <w:rsid w:val="00594720"/>
    <w:rsid w:val="005B0358"/>
    <w:rsid w:val="005B5F93"/>
    <w:rsid w:val="005D1D9D"/>
    <w:rsid w:val="00600592"/>
    <w:rsid w:val="00603F0B"/>
    <w:rsid w:val="0061426F"/>
    <w:rsid w:val="00615283"/>
    <w:rsid w:val="00694FAD"/>
    <w:rsid w:val="006A0257"/>
    <w:rsid w:val="006A2A6F"/>
    <w:rsid w:val="006B06C8"/>
    <w:rsid w:val="006D66F5"/>
    <w:rsid w:val="006E703C"/>
    <w:rsid w:val="006F5036"/>
    <w:rsid w:val="006F571E"/>
    <w:rsid w:val="0071209C"/>
    <w:rsid w:val="007348AC"/>
    <w:rsid w:val="00746152"/>
    <w:rsid w:val="00781012"/>
    <w:rsid w:val="00782FC2"/>
    <w:rsid w:val="007A32F9"/>
    <w:rsid w:val="007B3048"/>
    <w:rsid w:val="007C1B0E"/>
    <w:rsid w:val="007C5BEB"/>
    <w:rsid w:val="007C79C7"/>
    <w:rsid w:val="007E06DE"/>
    <w:rsid w:val="007F36D9"/>
    <w:rsid w:val="00817012"/>
    <w:rsid w:val="0083130B"/>
    <w:rsid w:val="00836E33"/>
    <w:rsid w:val="00840FC5"/>
    <w:rsid w:val="00844A74"/>
    <w:rsid w:val="00847D37"/>
    <w:rsid w:val="008514EE"/>
    <w:rsid w:val="00864173"/>
    <w:rsid w:val="008722F0"/>
    <w:rsid w:val="0088195B"/>
    <w:rsid w:val="00881F71"/>
    <w:rsid w:val="008900D7"/>
    <w:rsid w:val="00896195"/>
    <w:rsid w:val="00897F19"/>
    <w:rsid w:val="008B0F70"/>
    <w:rsid w:val="008B1914"/>
    <w:rsid w:val="008C6F67"/>
    <w:rsid w:val="008D1285"/>
    <w:rsid w:val="008E0E1E"/>
    <w:rsid w:val="008F25C1"/>
    <w:rsid w:val="009011EE"/>
    <w:rsid w:val="0091112C"/>
    <w:rsid w:val="0092069C"/>
    <w:rsid w:val="009220B0"/>
    <w:rsid w:val="009445B5"/>
    <w:rsid w:val="00952E6C"/>
    <w:rsid w:val="00983F98"/>
    <w:rsid w:val="00990B5E"/>
    <w:rsid w:val="00994B97"/>
    <w:rsid w:val="0099558D"/>
    <w:rsid w:val="00997AFD"/>
    <w:rsid w:val="009A225C"/>
    <w:rsid w:val="009C0F9E"/>
    <w:rsid w:val="009E697D"/>
    <w:rsid w:val="009E7823"/>
    <w:rsid w:val="00A436BC"/>
    <w:rsid w:val="00A45FA4"/>
    <w:rsid w:val="00A625C7"/>
    <w:rsid w:val="00A64100"/>
    <w:rsid w:val="00A86534"/>
    <w:rsid w:val="00AC2B1D"/>
    <w:rsid w:val="00AC51E6"/>
    <w:rsid w:val="00AF62D7"/>
    <w:rsid w:val="00B13624"/>
    <w:rsid w:val="00B50FD1"/>
    <w:rsid w:val="00B52DF2"/>
    <w:rsid w:val="00B60610"/>
    <w:rsid w:val="00BB15B7"/>
    <w:rsid w:val="00BC0681"/>
    <w:rsid w:val="00BC1EA2"/>
    <w:rsid w:val="00BC43CA"/>
    <w:rsid w:val="00BD5CBD"/>
    <w:rsid w:val="00BD5F91"/>
    <w:rsid w:val="00BE2856"/>
    <w:rsid w:val="00BE7B78"/>
    <w:rsid w:val="00C01715"/>
    <w:rsid w:val="00C1328E"/>
    <w:rsid w:val="00C21594"/>
    <w:rsid w:val="00C2178F"/>
    <w:rsid w:val="00C41B10"/>
    <w:rsid w:val="00C42CFD"/>
    <w:rsid w:val="00C56D1C"/>
    <w:rsid w:val="00C6158C"/>
    <w:rsid w:val="00C725DC"/>
    <w:rsid w:val="00C916B8"/>
    <w:rsid w:val="00C92CAD"/>
    <w:rsid w:val="00CD29A6"/>
    <w:rsid w:val="00CF290D"/>
    <w:rsid w:val="00CF7A45"/>
    <w:rsid w:val="00D03461"/>
    <w:rsid w:val="00D0585A"/>
    <w:rsid w:val="00D21224"/>
    <w:rsid w:val="00D27F08"/>
    <w:rsid w:val="00D312CC"/>
    <w:rsid w:val="00D4140C"/>
    <w:rsid w:val="00D60BF5"/>
    <w:rsid w:val="00D62C00"/>
    <w:rsid w:val="00D672BE"/>
    <w:rsid w:val="00D67484"/>
    <w:rsid w:val="00D70F0B"/>
    <w:rsid w:val="00D71D4E"/>
    <w:rsid w:val="00DB1D41"/>
    <w:rsid w:val="00DB23A3"/>
    <w:rsid w:val="00DB65F8"/>
    <w:rsid w:val="00DC28AD"/>
    <w:rsid w:val="00DC28BB"/>
    <w:rsid w:val="00DC6B18"/>
    <w:rsid w:val="00DD07B0"/>
    <w:rsid w:val="00DD103C"/>
    <w:rsid w:val="00DD5892"/>
    <w:rsid w:val="00DE0496"/>
    <w:rsid w:val="00DE32F3"/>
    <w:rsid w:val="00DE4AEB"/>
    <w:rsid w:val="00DF74A5"/>
    <w:rsid w:val="00E04385"/>
    <w:rsid w:val="00E22C60"/>
    <w:rsid w:val="00E23F45"/>
    <w:rsid w:val="00E25FB2"/>
    <w:rsid w:val="00E64EF5"/>
    <w:rsid w:val="00E64F21"/>
    <w:rsid w:val="00E767D3"/>
    <w:rsid w:val="00E833EB"/>
    <w:rsid w:val="00E87D0E"/>
    <w:rsid w:val="00E97206"/>
    <w:rsid w:val="00EA2376"/>
    <w:rsid w:val="00EB7C48"/>
    <w:rsid w:val="00EC0257"/>
    <w:rsid w:val="00ED10D7"/>
    <w:rsid w:val="00EE0758"/>
    <w:rsid w:val="00EE7CD8"/>
    <w:rsid w:val="00F06082"/>
    <w:rsid w:val="00F101D8"/>
    <w:rsid w:val="00F14D8B"/>
    <w:rsid w:val="00F30983"/>
    <w:rsid w:val="00F6324E"/>
    <w:rsid w:val="00F75920"/>
    <w:rsid w:val="00F7742C"/>
    <w:rsid w:val="00FA1346"/>
    <w:rsid w:val="00FA24D1"/>
    <w:rsid w:val="00FB271B"/>
    <w:rsid w:val="00FC2AFF"/>
    <w:rsid w:val="00FC2CB5"/>
    <w:rsid w:val="00FC468B"/>
    <w:rsid w:val="00FC50DF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3FE9"/>
  <w15:chartTrackingRefBased/>
  <w15:docId w15:val="{30BD5A90-2154-425F-AC39-7E31DDAE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69C"/>
    <w:rPr>
      <w:rFonts w:ascii="Times New Roman" w:eastAsiaTheme="minorHAnsi" w:hAnsi="Times New Roman" w:cs="Times New Roman"/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50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Address">
    <w:name w:val="M-Address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</w:pPr>
    <w:rPr>
      <w:rFonts w:ascii="Linux Libertine O" w:eastAsia="Times New Roman" w:hAnsi="Linux Libertine O" w:cstheme="majorBidi"/>
    </w:rPr>
  </w:style>
  <w:style w:type="paragraph" w:customStyle="1" w:styleId="M-Date">
    <w:name w:val="M-Date"/>
    <w:basedOn w:val="Normal"/>
    <w:autoRedefine/>
    <w:qFormat/>
    <w:rsid w:val="00202CAF"/>
    <w:pPr>
      <w:autoSpaceDE w:val="0"/>
      <w:autoSpaceDN w:val="0"/>
      <w:adjustRightInd w:val="0"/>
      <w:spacing w:after="840" w:line="276" w:lineRule="auto"/>
      <w:jc w:val="center"/>
    </w:pPr>
    <w:rPr>
      <w:rFonts w:ascii="Linux Libertine O" w:eastAsia="Times New Roman" w:hAnsi="Linux Libertine O"/>
      <w:color w:val="000000"/>
    </w:rPr>
  </w:style>
  <w:style w:type="paragraph" w:customStyle="1" w:styleId="M-Dep-Secretariat">
    <w:name w:val="M-Dep-Secretariat"/>
    <w:basedOn w:val="M-Text"/>
    <w:autoRedefine/>
    <w:qFormat/>
    <w:rsid w:val="00C21594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C21594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  <w:ind w:right="2160"/>
      <w:jc w:val="right"/>
    </w:pPr>
    <w:rPr>
      <w:rFonts w:ascii="Linux Libertine O" w:eastAsia="Times New Roman" w:hAnsi="Linux Libertine O" w:cs="TimesNewRoman"/>
    </w:rPr>
  </w:style>
  <w:style w:type="paragraph" w:customStyle="1" w:styleId="M-Dep-Secretariat-UHJ">
    <w:name w:val="M-Dep-Secretariat-UHJ"/>
    <w:basedOn w:val="Normal"/>
    <w:autoRedefine/>
    <w:qFormat/>
    <w:rsid w:val="00C21594"/>
    <w:pPr>
      <w:autoSpaceDE w:val="0"/>
      <w:autoSpaceDN w:val="0"/>
      <w:adjustRightInd w:val="0"/>
      <w:spacing w:after="60" w:line="276" w:lineRule="auto"/>
      <w:jc w:val="center"/>
    </w:pPr>
    <w:rPr>
      <w:rFonts w:ascii="Linux Libertine O" w:eastAsia="Times New Roman" w:hAnsi="Linux Libertine O"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C21594"/>
    <w:pPr>
      <w:autoSpaceDE w:val="0"/>
      <w:autoSpaceDN w:val="0"/>
      <w:adjustRightInd w:val="0"/>
      <w:spacing w:after="600" w:line="276" w:lineRule="auto"/>
    </w:pPr>
    <w:rPr>
      <w:rFonts w:ascii="Linux Libertine O" w:eastAsia="Times New Roman" w:hAnsi="Linux Libertine O" w:cstheme="majorBidi"/>
    </w:rPr>
  </w:style>
  <w:style w:type="paragraph" w:customStyle="1" w:styleId="M-Section-Title">
    <w:name w:val="M-Section-Title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</w:pPr>
    <w:rPr>
      <w:rFonts w:ascii="Linux Libertine O" w:eastAsia="Times New Roman" w:hAnsi="Linux Libertine O" w:cs="TimesNewRoman"/>
      <w:i/>
    </w:rPr>
  </w:style>
  <w:style w:type="paragraph" w:customStyle="1" w:styleId="M-Section-Title-Centered">
    <w:name w:val="M-Section-Title-Centered"/>
    <w:basedOn w:val="M-Section-Title"/>
    <w:qFormat/>
    <w:rsid w:val="00212B23"/>
    <w:pPr>
      <w:jc w:val="center"/>
    </w:pPr>
  </w:style>
  <w:style w:type="paragraph" w:customStyle="1" w:styleId="M-Signature-UHJ">
    <w:name w:val="M-Signature-UHJ"/>
    <w:basedOn w:val="Normal"/>
    <w:autoRedefine/>
    <w:qFormat/>
    <w:rsid w:val="00C21594"/>
    <w:pPr>
      <w:autoSpaceDE w:val="0"/>
      <w:autoSpaceDN w:val="0"/>
      <w:adjustRightInd w:val="0"/>
      <w:spacing w:before="600" w:after="0" w:line="276" w:lineRule="auto"/>
      <w:ind w:right="720"/>
      <w:jc w:val="right"/>
    </w:pPr>
    <w:rPr>
      <w:rFonts w:ascii="Linux Libertine O" w:eastAsia="Times New Roman" w:hAnsi="Linux Libertine O" w:cstheme="majorBidi"/>
    </w:rPr>
  </w:style>
  <w:style w:type="paragraph" w:customStyle="1" w:styleId="M-Text">
    <w:name w:val="M-Text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  <w:ind w:firstLine="720"/>
    </w:pPr>
    <w:rPr>
      <w:rFonts w:ascii="Linux Libertine O" w:eastAsia="Times New Roman" w:hAnsi="Linux Libertine O" w:cs="TimesNewRoman"/>
    </w:rPr>
  </w:style>
  <w:style w:type="paragraph" w:customStyle="1" w:styleId="M-Text-Indented">
    <w:name w:val="M-Text-Indented"/>
    <w:basedOn w:val="M-Text"/>
    <w:autoRedefine/>
    <w:qFormat/>
    <w:rsid w:val="00C21594"/>
    <w:pPr>
      <w:ind w:left="720" w:firstLine="0"/>
    </w:pPr>
  </w:style>
  <w:style w:type="paragraph" w:customStyle="1" w:styleId="M-Text-No-First-Line-Indent">
    <w:name w:val="M-Text-No-First-Line-Indent"/>
    <w:basedOn w:val="M-Text"/>
    <w:autoRedefine/>
    <w:qFormat/>
    <w:rsid w:val="00C21594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C21594"/>
    <w:pPr>
      <w:autoSpaceDE w:val="0"/>
      <w:autoSpaceDN w:val="0"/>
      <w:adjustRightInd w:val="0"/>
      <w:spacing w:after="720" w:line="276" w:lineRule="auto"/>
      <w:jc w:val="center"/>
    </w:pPr>
    <w:rPr>
      <w:rFonts w:ascii="Linux Libertine O" w:eastAsia="Times New Roman" w:hAnsi="Linux Libertine O" w:cstheme="majorBidi"/>
      <w:caps/>
      <w:sz w:val="26"/>
      <w:szCs w:val="26"/>
    </w:rPr>
  </w:style>
  <w:style w:type="paragraph" w:customStyle="1" w:styleId="M-Section-Title-Bold">
    <w:name w:val="M-Section-Title-Bold"/>
    <w:basedOn w:val="M-Section-Title"/>
    <w:autoRedefine/>
    <w:qFormat/>
    <w:rsid w:val="00C21594"/>
    <w:rPr>
      <w:rFonts w:cs="Times New Roman"/>
      <w:b/>
      <w:bCs/>
      <w:i w:val="0"/>
      <w:lang w:eastAsia="is-IS"/>
    </w:rPr>
  </w:style>
  <w:style w:type="paragraph" w:customStyle="1" w:styleId="M-Text-Divider">
    <w:name w:val="M-Text-Divider"/>
    <w:basedOn w:val="M-Text"/>
    <w:autoRedefine/>
    <w:qFormat/>
    <w:rsid w:val="00C21594"/>
    <w:pPr>
      <w:ind w:firstLine="0"/>
      <w:jc w:val="center"/>
    </w:pPr>
  </w:style>
  <w:style w:type="paragraph" w:customStyle="1" w:styleId="M-Text-Indented-First-Line">
    <w:name w:val="M-Text-Indented-First-Line"/>
    <w:basedOn w:val="M-Text-Indented"/>
    <w:autoRedefine/>
    <w:qFormat/>
    <w:rsid w:val="00C21594"/>
    <w:pPr>
      <w:ind w:firstLine="720"/>
    </w:pPr>
    <w:rPr>
      <w:lang w:eastAsia="is-IS"/>
    </w:rPr>
  </w:style>
  <w:style w:type="paragraph" w:customStyle="1" w:styleId="M-Page">
    <w:name w:val="M-Page"/>
    <w:basedOn w:val="Normal"/>
    <w:autoRedefine/>
    <w:qFormat/>
    <w:rsid w:val="00ED10D7"/>
    <w:pPr>
      <w:tabs>
        <w:tab w:val="center" w:pos="4536"/>
        <w:tab w:val="right" w:pos="9072"/>
      </w:tabs>
      <w:spacing w:after="0" w:line="276" w:lineRule="auto"/>
      <w:jc w:val="center"/>
    </w:pPr>
    <w:rPr>
      <w:rFonts w:ascii="Linux Libertine O" w:eastAsia="Times New Roman" w:hAnsi="Linux Libertine O"/>
    </w:rPr>
  </w:style>
  <w:style w:type="paragraph" w:customStyle="1" w:styleId="B-BlockSpacerPageBreakSpacer">
    <w:name w:val="B-Block_Spacer_PageBreakSpacer"/>
    <w:basedOn w:val="Normal"/>
    <w:qFormat/>
    <w:rsid w:val="00836E33"/>
    <w:pPr>
      <w:keepNext/>
      <w:keepLines/>
      <w:spacing w:before="240"/>
      <w:jc w:val="center"/>
    </w:pPr>
    <w:rPr>
      <w:rFonts w:ascii="Linux Libertine O" w:hAnsi="Linux Libertine O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1E0B83"/>
    <w:pPr>
      <w:jc w:val="center"/>
    </w:pPr>
    <w:rPr>
      <w:rFonts w:ascii="Linux Libertine O" w:hAnsi="Linux Libertine O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1E0B83"/>
    <w:pPr>
      <w:spacing w:before="160" w:after="480"/>
      <w:jc w:val="center"/>
    </w:pPr>
    <w:rPr>
      <w:rFonts w:ascii="Linux Libertine O" w:hAnsi="Linux Libertine O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836E33"/>
    <w:pPr>
      <w:keepNext/>
      <w:keepLines/>
      <w:overflowPunct w:val="0"/>
      <w:autoSpaceDE w:val="0"/>
      <w:autoSpaceDN w:val="0"/>
      <w:adjustRightInd w:val="0"/>
      <w:spacing w:before="440" w:after="0" w:line="276" w:lineRule="auto"/>
      <w:jc w:val="center"/>
    </w:pPr>
    <w:rPr>
      <w:rFonts w:ascii="Linux Libertine O" w:eastAsia="Times New Roman" w:hAnsi="Linux Libertine O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qFormat/>
    <w:rsid w:val="00347E36"/>
    <w:pPr>
      <w:spacing w:before="120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qFormat/>
    <w:rsid w:val="006F5036"/>
    <w:pPr>
      <w:numPr>
        <w:numId w:val="4"/>
      </w:numPr>
      <w:spacing w:before="80" w:after="80"/>
    </w:pPr>
    <w:rPr>
      <w:rFonts w:ascii="Linux Libertine O" w:eastAsiaTheme="minorHAnsi" w:hAnsi="Linux Libertine O" w:cstheme="majorBidi"/>
      <w:szCs w:val="24"/>
      <w:lang w:val="is-IS" w:eastAsia="is-IS"/>
    </w:rPr>
  </w:style>
  <w:style w:type="paragraph" w:customStyle="1" w:styleId="B-Text">
    <w:name w:val="B-Text"/>
    <w:basedOn w:val="Normal"/>
    <w:autoRedefine/>
    <w:qFormat/>
    <w:rsid w:val="00615283"/>
    <w:pPr>
      <w:spacing w:after="0" w:line="276" w:lineRule="auto"/>
      <w:ind w:firstLine="360"/>
    </w:pPr>
    <w:rPr>
      <w:rFonts w:ascii="Linux Libertine O" w:hAnsi="Linux Libertine O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836E33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836E33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836E33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836E33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615283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836E33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836E33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836E33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836E33"/>
    <w:pPr>
      <w:spacing w:before="100" w:beforeAutospacing="1" w:after="0" w:line="276" w:lineRule="auto"/>
    </w:pPr>
    <w:rPr>
      <w:rFonts w:ascii="Linux Libertine O" w:eastAsia="Times New Roman" w:hAnsi="Linux Libertine O"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836E33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836E33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836E33"/>
    <w:pPr>
      <w:ind w:left="432"/>
    </w:pPr>
  </w:style>
  <w:style w:type="paragraph" w:customStyle="1" w:styleId="B-TextGlobalInstructions">
    <w:name w:val="B-Text_GlobalInstructions"/>
    <w:basedOn w:val="B-Text"/>
    <w:qFormat/>
    <w:rsid w:val="00836E33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836E33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836E33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836E33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DD07B0"/>
    <w:pPr>
      <w:spacing w:before="360" w:after="240" w:line="276" w:lineRule="auto"/>
      <w:jc w:val="center"/>
    </w:pPr>
    <w:rPr>
      <w:rFonts w:ascii="Linux Libertine O" w:eastAsia="Times New Roman" w:hAnsi="Linux Libertine O" w:cs="Symbol"/>
      <w:b/>
      <w:sz w:val="20"/>
    </w:rPr>
  </w:style>
  <w:style w:type="paragraph" w:customStyle="1" w:styleId="B-TextInitialCap">
    <w:name w:val="B-Text_InitialCap"/>
    <w:basedOn w:val="Normal"/>
    <w:autoRedefine/>
    <w:qFormat/>
    <w:rsid w:val="00836E33"/>
    <w:pPr>
      <w:autoSpaceDE w:val="0"/>
      <w:autoSpaceDN w:val="0"/>
      <w:adjustRightInd w:val="0"/>
      <w:spacing w:after="0" w:line="276" w:lineRule="auto"/>
    </w:pPr>
    <w:rPr>
      <w:rFonts w:ascii="Linux Libertine O" w:eastAsia="Times New Roman" w:hAnsi="Linux Libertine O"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836E33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836E33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836E33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594720"/>
    <w:pPr>
      <w:spacing w:before="240" w:after="240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836E33"/>
    <w:pPr>
      <w:spacing w:before="100" w:beforeAutospacing="1" w:after="100" w:afterAutospacing="1" w:line="276" w:lineRule="auto"/>
      <w:jc w:val="center"/>
    </w:pPr>
    <w:rPr>
      <w:rFonts w:ascii="Linux Libertine O" w:eastAsia="Times New Roman" w:hAnsi="Linux Libertine O"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836E33"/>
    <w:pPr>
      <w:spacing w:after="720" w:line="276" w:lineRule="auto"/>
    </w:pPr>
    <w:rPr>
      <w:rFonts w:ascii="Linux Libertine O" w:eastAsia="Times New Roman" w:hAnsi="Linux Libertine O" w:cs="Symbol"/>
    </w:rPr>
  </w:style>
  <w:style w:type="paragraph" w:customStyle="1" w:styleId="B-TitlePage-TextTitle">
    <w:name w:val="B-TitlePage-Text_Title"/>
    <w:basedOn w:val="Normal"/>
    <w:qFormat/>
    <w:rsid w:val="00836E33"/>
    <w:pPr>
      <w:spacing w:after="60" w:line="276" w:lineRule="auto"/>
    </w:pPr>
    <w:rPr>
      <w:rFonts w:ascii="Linux Libertine O" w:eastAsia="Times New Roman" w:hAnsi="Linux Libertine O" w:cs="Symbol"/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836E33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F7742C"/>
    <w:pPr>
      <w:spacing w:after="60" w:line="276" w:lineRule="auto"/>
    </w:pPr>
    <w:rPr>
      <w:rFonts w:ascii="Linux Libertine O" w:eastAsia="Times New Roman" w:hAnsi="Linux Libertine O" w:cs="Symbol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05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836E33"/>
  </w:style>
  <w:style w:type="paragraph" w:customStyle="1" w:styleId="B-Text-LineGroup-LineInitialCap">
    <w:name w:val="B-Text-LineGroup-Line_InitialCap"/>
    <w:basedOn w:val="B-TextInitialCap"/>
    <w:qFormat/>
    <w:rsid w:val="00836E33"/>
  </w:style>
  <w:style w:type="paragraph" w:customStyle="1" w:styleId="B-BlockquoteMargin2-TextAlignRightBtmMargin">
    <w:name w:val="B-Blockquote_Margin2-Text_AlignRight_BtmMargin"/>
    <w:basedOn w:val="B-Text"/>
    <w:qFormat/>
    <w:rsid w:val="00836E33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836E33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qFormat/>
    <w:rsid w:val="008F25C1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qFormat/>
    <w:rsid w:val="008F25C1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836E33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836E33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360D02"/>
    <w:pPr>
      <w:spacing w:before="360" w:after="120" w:line="276" w:lineRule="auto"/>
    </w:pPr>
    <w:rPr>
      <w:rFonts w:ascii="Linux Libertine O" w:eastAsia="Times New Roman" w:hAnsi="Linux Libertine O" w:cs="Symbol"/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836E33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836E33"/>
  </w:style>
  <w:style w:type="paragraph" w:customStyle="1" w:styleId="B-TextH3BoldFirstLineNoIndentTOC2">
    <w:name w:val="B-Text_H3_Bold_FirstLineNoIndent_TOC2"/>
    <w:basedOn w:val="B-Text"/>
    <w:qFormat/>
    <w:rsid w:val="00836E33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836E33"/>
    <w:rPr>
      <w:i/>
    </w:rPr>
  </w:style>
  <w:style w:type="paragraph" w:customStyle="1" w:styleId="B-TextTopMargin">
    <w:name w:val="B-Text_TopMargin"/>
    <w:basedOn w:val="B-Text"/>
    <w:qFormat/>
    <w:rsid w:val="00836E33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836E33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7348AC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C21594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C21594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91112C"/>
    <w:pPr>
      <w:spacing w:before="160" w:after="720" w:line="276" w:lineRule="auto"/>
      <w:jc w:val="center"/>
    </w:pPr>
    <w:rPr>
      <w:rFonts w:ascii="Linux Libertine O" w:eastAsia="Times New Roman" w:hAnsi="Linux Libertine O"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C21594"/>
  </w:style>
  <w:style w:type="paragraph" w:customStyle="1" w:styleId="B-TitlePage-TextDescription">
    <w:name w:val="B-TitlePage-Text_Description"/>
    <w:basedOn w:val="B-TitlePage-TextSubtitle"/>
    <w:qFormat/>
    <w:rsid w:val="00847D37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375016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FC468B"/>
    <w:rPr>
      <w:i/>
    </w:rPr>
  </w:style>
  <w:style w:type="paragraph" w:customStyle="1" w:styleId="B-TextGlobalOpeningInvocation">
    <w:name w:val="B-Text_GlobalOpeningInvocation"/>
    <w:basedOn w:val="B-Text"/>
    <w:qFormat/>
    <w:rsid w:val="00994B97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204A37"/>
    <w:pPr>
      <w:tabs>
        <w:tab w:val="right" w:leader="dot" w:pos="9016"/>
      </w:tabs>
      <w:spacing w:before="60" w:after="0" w:line="276" w:lineRule="auto"/>
    </w:pPr>
    <w:rPr>
      <w:rFonts w:ascii="Linux Libertine O" w:eastAsia="Times New Roman" w:hAnsi="Linux Libertine O" w:cs="Symbol"/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9220B0"/>
    <w:pPr>
      <w:numPr>
        <w:numId w:val="16"/>
      </w:numPr>
      <w:tabs>
        <w:tab w:val="right" w:leader="dot" w:pos="9016"/>
      </w:tabs>
      <w:spacing w:before="60" w:after="0" w:line="276" w:lineRule="auto"/>
    </w:pPr>
    <w:rPr>
      <w:rFonts w:ascii="Linux Libertine O" w:eastAsia="Times New Roman" w:hAnsi="Linux Libertine O" w:cs="Symbol"/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375016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2812DE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746152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42376F"/>
  </w:style>
  <w:style w:type="paragraph" w:customStyle="1" w:styleId="B-Endnotes-TextNoteReference">
    <w:name w:val="B-Endnotes-Text_NoteReference"/>
    <w:basedOn w:val="B-Endnotes-TextNote"/>
    <w:next w:val="Normal"/>
    <w:qFormat/>
    <w:rsid w:val="00C21594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FC50DF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E23F45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E23F45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9E697D"/>
    <w:pPr>
      <w:keepNext/>
      <w:keepLines/>
      <w:overflowPunct w:val="0"/>
      <w:autoSpaceDE w:val="0"/>
      <w:autoSpaceDN w:val="0"/>
      <w:adjustRightInd w:val="0"/>
      <w:spacing w:before="440" w:after="0" w:line="276" w:lineRule="auto"/>
      <w:jc w:val="center"/>
    </w:pPr>
    <w:rPr>
      <w:rFonts w:ascii="Linux Libertine O" w:eastAsia="Times New Roman" w:hAnsi="Linux Libertine O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9E697D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9E697D"/>
    <w:pPr>
      <w:spacing w:after="0" w:line="276" w:lineRule="auto"/>
    </w:pPr>
    <w:rPr>
      <w:rFonts w:ascii="Linux Libertine O" w:eastAsia="Times New Roman" w:hAnsi="Linux Libertine O"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9E697D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9E697D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44138B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817012"/>
    <w:pPr>
      <w:autoSpaceDE w:val="0"/>
      <w:autoSpaceDN w:val="0"/>
      <w:adjustRightInd w:val="0"/>
      <w:spacing w:after="0" w:line="276" w:lineRule="auto"/>
    </w:pPr>
    <w:rPr>
      <w:rFonts w:ascii="Linux Libertine O" w:eastAsia="Times New Roman" w:hAnsi="Linux Libertine O"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0B3936"/>
  </w:style>
  <w:style w:type="paragraph" w:customStyle="1" w:styleId="RANDOM333">
    <w:name w:val="RANDOM333"/>
    <w:basedOn w:val="M-UHJ"/>
    <w:qFormat/>
    <w:rsid w:val="00896195"/>
  </w:style>
  <w:style w:type="paragraph" w:customStyle="1" w:styleId="M-ComplimentaryClosing">
    <w:name w:val="M-ComplimentaryClosing"/>
    <w:basedOn w:val="M-Signature-UHJ"/>
    <w:qFormat/>
    <w:rsid w:val="004001D7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FC50DF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8C6F67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2B345E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BB15B7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uiPriority w:val="39"/>
    <w:unhideWhenUsed/>
    <w:rsid w:val="00D67484"/>
    <w:pPr>
      <w:spacing w:after="100" w:line="276" w:lineRule="auto"/>
    </w:pPr>
    <w:rPr>
      <w:rFonts w:ascii="Linux Libertine O" w:eastAsia="Times New Roman" w:hAnsi="Linux Libertine O" w:cs="Symbol"/>
    </w:r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615283"/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615283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0D157C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8E0E1E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4D30B0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BC43CA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BC43CA"/>
  </w:style>
  <w:style w:type="paragraph" w:customStyle="1" w:styleId="B-TextTOC2HiddenTOCParagraphNumber">
    <w:name w:val="B-Text_TOC2Hidden_TOCParagraphNumber"/>
    <w:basedOn w:val="B-Text"/>
    <w:qFormat/>
    <w:rsid w:val="0061426F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3E2732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61426F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071E62"/>
    <w:pPr>
      <w:spacing w:before="120" w:line="276" w:lineRule="auto"/>
      <w:ind w:left="720"/>
      <w:contextualSpacing/>
    </w:pPr>
    <w:rPr>
      <w:rFonts w:ascii="Linux Libertine O" w:hAnsi="Linux Libertine O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071E62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781012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781012"/>
  </w:style>
  <w:style w:type="paragraph" w:customStyle="1" w:styleId="B-TextTOC2HiddenTOCParagraphNumberNotFresh">
    <w:name w:val="B-Text_TOC2Hidden_TOCParagraphNumber_NotFresh"/>
    <w:basedOn w:val="B-TextTOC2HiddenTOCParagraphNumber"/>
    <w:qFormat/>
    <w:rsid w:val="00781012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3B686A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8D1285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3B686A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6A0257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881F71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600592"/>
  </w:style>
  <w:style w:type="paragraph" w:customStyle="1" w:styleId="M-TranslatedFromPersian">
    <w:name w:val="M-TranslatedFromPersian"/>
    <w:basedOn w:val="M-UHJ"/>
    <w:autoRedefine/>
    <w:qFormat/>
    <w:rsid w:val="00DB23A3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7A32F9"/>
    <w:pPr>
      <w:spacing w:before="240" w:after="360"/>
      <w:jc w:val="center"/>
    </w:pPr>
    <w:rPr>
      <w:rFonts w:ascii="Linux Libertine O" w:eastAsiaTheme="minorHAnsi" w:hAnsi="Linux Libertine O"/>
      <w:b/>
      <w:sz w:val="24"/>
      <w:lang w:val="is-IS"/>
    </w:rPr>
  </w:style>
  <w:style w:type="paragraph" w:customStyle="1" w:styleId="B-ThematicBreak">
    <w:name w:val="B-ThematicBreak"/>
    <w:autoRedefine/>
    <w:qFormat/>
    <w:rsid w:val="007A32F9"/>
    <w:pPr>
      <w:spacing w:after="240"/>
    </w:pPr>
    <w:rPr>
      <w:rFonts w:ascii="Linux Libertine O" w:eastAsiaTheme="minorHAnsi" w:hAnsi="Linux Libertine O"/>
      <w:bCs/>
      <w:sz w:val="24"/>
      <w:lang w:val="is-IS" w:eastAsia="is-IS"/>
    </w:rPr>
  </w:style>
  <w:style w:type="paragraph" w:customStyle="1" w:styleId="B-TextItalicTopMargin">
    <w:name w:val="B-Text_Italic_TopMargin"/>
    <w:autoRedefine/>
    <w:qFormat/>
    <w:rsid w:val="00FC2CB5"/>
    <w:pPr>
      <w:spacing w:before="240" w:after="480"/>
      <w:ind w:firstLine="360"/>
    </w:pPr>
    <w:rPr>
      <w:rFonts w:ascii="Linux Libertine O" w:eastAsiaTheme="minorHAnsi" w:hAnsi="Linux Libertine O"/>
      <w:bCs/>
      <w:i/>
      <w:color w:val="000000"/>
      <w:lang w:val="is-IS" w:eastAsia="is-IS"/>
    </w:rPr>
  </w:style>
  <w:style w:type="paragraph" w:styleId="Footer">
    <w:name w:val="footer"/>
    <w:basedOn w:val="M-Page"/>
    <w:link w:val="FooterChar"/>
    <w:uiPriority w:val="99"/>
    <w:unhideWhenUsed/>
    <w:rsid w:val="00E767D3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67D3"/>
    <w:rPr>
      <w:rFonts w:ascii="Linux Libertine O" w:hAnsi="Linux Libertine O" w:cs="Times New Roman"/>
      <w:sz w:val="24"/>
      <w:szCs w:val="24"/>
    </w:rPr>
  </w:style>
  <w:style w:type="paragraph" w:customStyle="1" w:styleId="B-TextGlobalTitleBtmMargin">
    <w:name w:val="B-Text_GlobalTitle_BtmMargin"/>
    <w:basedOn w:val="B-TextGlobalTitleAlignCenterBtmMargin"/>
    <w:qFormat/>
    <w:rsid w:val="00844A74"/>
    <w:pPr>
      <w:spacing w:before="0" w:after="240"/>
      <w:jc w:val="left"/>
    </w:pPr>
  </w:style>
  <w:style w:type="paragraph" w:customStyle="1" w:styleId="B-TextAlignCenter">
    <w:name w:val="B-Text_AlignCenter"/>
    <w:basedOn w:val="B-Text"/>
    <w:qFormat/>
    <w:rsid w:val="00C725DC"/>
    <w:pPr>
      <w:ind w:firstLine="0"/>
      <w:jc w:val="center"/>
    </w:pPr>
  </w:style>
  <w:style w:type="paragraph" w:customStyle="1" w:styleId="B-TextSEOpeningSalutation">
    <w:name w:val="B-Text_SEOpeningSalutation"/>
    <w:basedOn w:val="B-Text"/>
    <w:qFormat/>
    <w:rsid w:val="00BD5CBD"/>
    <w:pPr>
      <w:spacing w:after="200"/>
      <w:ind w:firstLine="0"/>
    </w:pPr>
  </w:style>
  <w:style w:type="paragraph" w:customStyle="1" w:styleId="B-TextSEAddressee">
    <w:name w:val="B-Text_SEAddressee"/>
    <w:basedOn w:val="B-Text"/>
    <w:next w:val="B-TextSEOpeningSalutation"/>
    <w:qFormat/>
    <w:rsid w:val="00DC6B18"/>
    <w:pPr>
      <w:spacing w:after="200"/>
      <w:ind w:firstLine="0"/>
    </w:pPr>
  </w:style>
  <w:style w:type="paragraph" w:customStyle="1" w:styleId="B-TextGlobalSignature">
    <w:name w:val="B-Text_GlobalSignature"/>
    <w:basedOn w:val="B-Text"/>
    <w:qFormat/>
    <w:rsid w:val="00C725DC"/>
    <w:pPr>
      <w:spacing w:before="200"/>
      <w:ind w:firstLine="0"/>
      <w:jc w:val="right"/>
    </w:pPr>
  </w:style>
  <w:style w:type="paragraph" w:customStyle="1" w:styleId="B-TextGlobalSelectionNumberBtmMargin">
    <w:name w:val="B-Text_GlobalSelectionNumber_BtmMargin"/>
    <w:basedOn w:val="B-Text"/>
    <w:qFormat/>
    <w:rsid w:val="008900D7"/>
    <w:pPr>
      <w:spacing w:before="240" w:after="200"/>
      <w:ind w:firstLine="0"/>
      <w:jc w:val="center"/>
    </w:pPr>
    <w:rPr>
      <w:sz w:val="28"/>
    </w:rPr>
  </w:style>
  <w:style w:type="paragraph" w:customStyle="1" w:styleId="B-BoundaryPage-TextH3SubtitleItalic">
    <w:name w:val="B-BoundaryPage-Text_H3_Subtitle_Italic"/>
    <w:basedOn w:val="B-BoundaryPage-TextH3Subtitle"/>
    <w:qFormat/>
    <w:rsid w:val="00407C9B"/>
    <w:rPr>
      <w:i/>
    </w:rPr>
  </w:style>
  <w:style w:type="paragraph" w:customStyle="1" w:styleId="B-TextGlobalSelectionNumberTopMargin">
    <w:name w:val="B-Text_GlobalSelectionNumber_TopMargin"/>
    <w:qFormat/>
    <w:rsid w:val="00E04385"/>
    <w:pPr>
      <w:spacing w:before="240" w:after="60" w:line="276" w:lineRule="auto"/>
      <w:jc w:val="center"/>
    </w:pPr>
    <w:rPr>
      <w:rFonts w:ascii="Linux Libertine O" w:eastAsiaTheme="minorHAnsi" w:hAnsi="Linux Libertine O"/>
      <w:bCs/>
      <w:color w:val="000000"/>
      <w:sz w:val="28"/>
      <w:lang w:val="is-IS" w:eastAsia="is-IS"/>
    </w:rPr>
  </w:style>
  <w:style w:type="paragraph" w:customStyle="1" w:styleId="B-BlockquoteMargin2MarginY-TextFirstLineNoIndent">
    <w:name w:val="B-Blockquote_Margin2_MarginY-Text_FirstLineNoIndent"/>
    <w:qFormat/>
    <w:rsid w:val="003F1275"/>
    <w:pPr>
      <w:spacing w:before="160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MarginY-Text">
    <w:name w:val="B-Blockquote_Margin2_MarginY-Text"/>
    <w:qFormat/>
    <w:rsid w:val="008B0F70"/>
    <w:pPr>
      <w:spacing w:before="16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character" w:customStyle="1" w:styleId="B-RunUppercaseTextLarger1">
    <w:name w:val="B-Run_Uppercase_TextLarger1"/>
    <w:basedOn w:val="DefaultParagraphFont"/>
    <w:uiPriority w:val="1"/>
    <w:qFormat/>
    <w:rsid w:val="009C0F9E"/>
    <w:rPr>
      <w:rFonts w:ascii="Linux Libertine O" w:hAnsi="Linux Libertine O"/>
      <w:sz w:val="24"/>
    </w:rPr>
  </w:style>
  <w:style w:type="paragraph" w:customStyle="1" w:styleId="B-TextBoldTextLarger1FirstLineNoIndentBtmMargin">
    <w:name w:val="B-Text_Bold_TextLarger1_FirstLineNoIndent_BtmMargin"/>
    <w:qFormat/>
    <w:rsid w:val="0071209C"/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character" w:customStyle="1" w:styleId="B-RunUppercase">
    <w:name w:val="B-Run_Uppercase"/>
    <w:uiPriority w:val="1"/>
    <w:qFormat/>
    <w:rsid w:val="00486660"/>
    <w:rPr>
      <w:rFonts w:ascii="Linux Libertine O" w:hAnsi="Linux Libertine O"/>
    </w:rPr>
  </w:style>
  <w:style w:type="paragraph" w:customStyle="1" w:styleId="B-BlockquoteMargin2TopMargin">
    <w:name w:val="B-Blockquote_Margin2_TopMargin"/>
    <w:qFormat/>
    <w:rsid w:val="003B5874"/>
    <w:pPr>
      <w:spacing w:before="160"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-Text">
    <w:name w:val="B-Blockquote_Margin2-Text"/>
    <w:qFormat/>
    <w:rsid w:val="007C79C7"/>
    <w:pPr>
      <w:spacing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BtmMargin-Text">
    <w:name w:val="B-Blockquote_Margin2_BtmMargin-Text"/>
    <w:qFormat/>
    <w:rsid w:val="00DD5892"/>
    <w:pPr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AlignCenterMarginY-TextGlobalSelectionNumber">
    <w:name w:val="B-Block_AlignCenter_MarginY-Text_GlobalSelectionNumber"/>
    <w:basedOn w:val="B-TextGlobalSelectionNumberBtmMargin"/>
    <w:qFormat/>
    <w:rsid w:val="00304C20"/>
    <w:pPr>
      <w:spacing w:after="120"/>
    </w:pPr>
  </w:style>
  <w:style w:type="paragraph" w:customStyle="1" w:styleId="B-BlockAlignCenterMarginY-TextGlobalTitle">
    <w:name w:val="B-Block_AlignCenter_MarginY-Text_GlobalTitle"/>
    <w:basedOn w:val="B-TextGlobalTitle"/>
    <w:qFormat/>
    <w:rsid w:val="00303B93"/>
    <w:pPr>
      <w:spacing w:before="240" w:after="240" w:line="360" w:lineRule="auto"/>
      <w:contextualSpacing/>
    </w:pPr>
    <w:rPr>
      <w:sz w:val="26"/>
    </w:rPr>
  </w:style>
  <w:style w:type="paragraph" w:customStyle="1" w:styleId="B-TextTopMarginFirstLineNoIndent-SpanBoldItalicAlignCenterDisplayBlockTextLarger1">
    <w:name w:val="B-Text_TopMargin_FirstLineNoIndent-Span_Bold_Italic_AlignCenter_DisplayBlock_TextLarger1"/>
    <w:qFormat/>
    <w:rsid w:val="00DB65F8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TopMarginNotFresh">
    <w:name w:val="B-Text_TopMargin_NotFresh"/>
    <w:qFormat/>
    <w:rsid w:val="00DB65F8"/>
    <w:pPr>
      <w:spacing w:after="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BoldItalicAlignCenterTextLarger1">
    <w:name w:val="B-Text_Bold_Italic_AlignCenter_TextLarger1"/>
    <w:qFormat/>
    <w:rsid w:val="001947C3"/>
    <w:pPr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BoldItalicAlignCenterTextLarger1TopMargin">
    <w:name w:val="B-Text_Bold_Italic_AlignCenter_TextLarger1_TopMargin"/>
    <w:qFormat/>
    <w:rsid w:val="005D1D9D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itlePage-TextDocByLineTopMargin">
    <w:name w:val="B-TitlePage-Text_DocByLine_TopMargin"/>
    <w:basedOn w:val="B-TitlePage-TextDocByLine"/>
    <w:qFormat/>
    <w:rsid w:val="00F6324E"/>
  </w:style>
  <w:style w:type="paragraph" w:customStyle="1" w:styleId="B-BoundaryPage-TextH3SubtitleBtmMargin">
    <w:name w:val="B-BoundaryPage-Text_H3_Subtitle_BtmMargin"/>
    <w:basedOn w:val="B-BoundaryPage-TextH3Subtitle"/>
    <w:qFormat/>
    <w:rsid w:val="00461F26"/>
  </w:style>
  <w:style w:type="paragraph" w:customStyle="1" w:styleId="B-TextMarginYGlobalSelectionNumber">
    <w:name w:val="B-Text_MarginY_GlobalSelectionNumber"/>
    <w:basedOn w:val="B-TextGlobalSelectionNumberBtmMargin"/>
    <w:qFormat/>
    <w:rsid w:val="00433D6C"/>
  </w:style>
  <w:style w:type="paragraph" w:customStyle="1" w:styleId="B-BoundaryPage-TextSubtitleBtmMargin">
    <w:name w:val="B-BoundaryPage-Text_Subtitle_BtmMargin"/>
    <w:basedOn w:val="B-BoundaryPage-TextH3SubtitleBtmMargin"/>
    <w:qFormat/>
    <w:rsid w:val="00B13624"/>
  </w:style>
  <w:style w:type="character" w:customStyle="1" w:styleId="B-RunUnmappedStyle">
    <w:name w:val="B-Run_UnmappedStyle"/>
    <w:basedOn w:val="DefaultParagraphFont"/>
    <w:uiPriority w:val="1"/>
    <w:qFormat/>
    <w:rsid w:val="00E87D0E"/>
  </w:style>
  <w:style w:type="paragraph" w:customStyle="1" w:styleId="B-TextDropCapNoUppercaseTOC3HiddenTOCParagraphNumberRestartNumbering">
    <w:name w:val="B-Text_DropCap_NoUppercase_TOC3Hidden_TOCParagraphNumber_RestartNumbering"/>
    <w:basedOn w:val="B-TextDropCapNoUppercase"/>
    <w:qFormat/>
    <w:rsid w:val="00BC1EA2"/>
    <w:rPr>
      <w:bCs w:val="0"/>
    </w:rPr>
  </w:style>
  <w:style w:type="paragraph" w:styleId="TOC7">
    <w:name w:val="toc 7"/>
    <w:basedOn w:val="TOC2"/>
    <w:next w:val="Normal"/>
    <w:uiPriority w:val="39"/>
    <w:unhideWhenUsed/>
    <w:rsid w:val="00D67484"/>
    <w:pPr>
      <w:numPr>
        <w:numId w:val="21"/>
      </w:numPr>
    </w:pPr>
    <w:rPr>
      <w:sz w:val="23"/>
    </w:rPr>
  </w:style>
  <w:style w:type="paragraph" w:styleId="TOC2">
    <w:name w:val="toc 2"/>
    <w:basedOn w:val="Normal"/>
    <w:next w:val="Normal"/>
    <w:uiPriority w:val="39"/>
    <w:unhideWhenUsed/>
    <w:rsid w:val="00D67484"/>
    <w:pPr>
      <w:spacing w:after="100" w:line="276" w:lineRule="auto"/>
    </w:pPr>
    <w:rPr>
      <w:rFonts w:ascii="Linux Libertine O" w:eastAsia="Times New Roman" w:hAnsi="Linux Libertine O" w:cs="Symbol"/>
    </w:rPr>
  </w:style>
  <w:style w:type="paragraph" w:customStyle="1" w:styleId="B-BoundaryPage-TextH2TitleTOCPointToPrevious">
    <w:name w:val="B-BoundaryPage-Text_H2_Title_TOCPointToPrevious"/>
    <w:basedOn w:val="B-BoundaryPage-TextH2Title"/>
    <w:qFormat/>
    <w:rsid w:val="00E97206"/>
  </w:style>
  <w:style w:type="paragraph" w:customStyle="1" w:styleId="B-FullPage-InterstitialPage-Text">
    <w:name w:val="B-FullPage-InterstitialPage-Text"/>
    <w:basedOn w:val="B-FullPage-InterstitialPage-TextFirstLineNoIndent"/>
    <w:qFormat/>
    <w:rsid w:val="00C6158C"/>
    <w:pPr>
      <w:ind w:firstLine="360"/>
    </w:pPr>
  </w:style>
  <w:style w:type="paragraph" w:styleId="TOC3">
    <w:name w:val="toc 3"/>
    <w:basedOn w:val="Normal"/>
    <w:next w:val="Normal"/>
    <w:uiPriority w:val="39"/>
    <w:unhideWhenUsed/>
    <w:rsid w:val="00D67484"/>
    <w:pPr>
      <w:spacing w:after="100" w:line="276" w:lineRule="auto"/>
      <w:ind w:left="480"/>
    </w:pPr>
    <w:rPr>
      <w:rFonts w:ascii="Linux Libertine O" w:eastAsia="Times New Roman" w:hAnsi="Linux Libertine O" w:cs="Symbol"/>
    </w:rPr>
  </w:style>
  <w:style w:type="paragraph" w:styleId="TOC4">
    <w:name w:val="toc 4"/>
    <w:basedOn w:val="Normal"/>
    <w:next w:val="Normal"/>
    <w:uiPriority w:val="39"/>
    <w:unhideWhenUsed/>
    <w:rsid w:val="00D67484"/>
    <w:pPr>
      <w:spacing w:after="100" w:line="276" w:lineRule="auto"/>
      <w:ind w:left="720"/>
    </w:pPr>
    <w:rPr>
      <w:rFonts w:ascii="Linux Libertine O" w:eastAsia="Times New Roman" w:hAnsi="Linux Libertine O" w:cs="Symbol"/>
    </w:rPr>
  </w:style>
  <w:style w:type="paragraph" w:styleId="TOC5">
    <w:name w:val="toc 5"/>
    <w:basedOn w:val="Normal"/>
    <w:next w:val="Normal"/>
    <w:uiPriority w:val="39"/>
    <w:unhideWhenUsed/>
    <w:rsid w:val="00D67484"/>
    <w:pPr>
      <w:spacing w:after="100" w:line="276" w:lineRule="auto"/>
      <w:ind w:left="960"/>
    </w:pPr>
    <w:rPr>
      <w:rFonts w:ascii="Linux Libertine O" w:eastAsia="Times New Roman" w:hAnsi="Linux Libertine O" w:cs="Symbol"/>
    </w:rPr>
  </w:style>
  <w:style w:type="paragraph" w:styleId="TOC6">
    <w:name w:val="toc 6"/>
    <w:basedOn w:val="Normal"/>
    <w:next w:val="Normal"/>
    <w:uiPriority w:val="39"/>
    <w:semiHidden/>
    <w:unhideWhenUsed/>
    <w:rsid w:val="00D67484"/>
    <w:pPr>
      <w:spacing w:after="100" w:line="276" w:lineRule="auto"/>
      <w:ind w:left="1200"/>
    </w:pPr>
    <w:rPr>
      <w:rFonts w:ascii="Linux Libertine O" w:eastAsia="Times New Roman" w:hAnsi="Linux Libertine O" w:cs="Symbol"/>
    </w:rPr>
  </w:style>
  <w:style w:type="paragraph" w:styleId="TOC8">
    <w:name w:val="toc 8"/>
    <w:basedOn w:val="Normal"/>
    <w:next w:val="Normal"/>
    <w:uiPriority w:val="39"/>
    <w:semiHidden/>
    <w:unhideWhenUsed/>
    <w:rsid w:val="00D67484"/>
    <w:pPr>
      <w:spacing w:after="100" w:line="276" w:lineRule="auto"/>
      <w:ind w:left="1680"/>
    </w:pPr>
    <w:rPr>
      <w:rFonts w:ascii="Linux Libertine O" w:eastAsia="Times New Roman" w:hAnsi="Linux Libertine O" w:cs="Symbol"/>
    </w:rPr>
  </w:style>
  <w:style w:type="paragraph" w:styleId="TOC9">
    <w:name w:val="toc 9"/>
    <w:basedOn w:val="Normal"/>
    <w:next w:val="Normal"/>
    <w:uiPriority w:val="39"/>
    <w:semiHidden/>
    <w:unhideWhenUsed/>
    <w:rsid w:val="00D67484"/>
    <w:pPr>
      <w:spacing w:after="100" w:line="276" w:lineRule="auto"/>
      <w:ind w:left="1920"/>
    </w:pPr>
    <w:rPr>
      <w:rFonts w:ascii="Linux Libertine O" w:eastAsia="Times New Roman" w:hAnsi="Linux Libertine O" w:cs="Symbol"/>
    </w:rPr>
  </w:style>
  <w:style w:type="paragraph" w:customStyle="1" w:styleId="B-TextFirstLineNoIndentTextSmaller2BtmMargin">
    <w:name w:val="B-Text_FirstLineNoIndent_TextSmaller2_BtmMargin"/>
    <w:qFormat/>
    <w:rsid w:val="006F571E"/>
    <w:rPr>
      <w:rFonts w:ascii="Linux Libertine O" w:eastAsiaTheme="minorHAnsi" w:hAnsi="Linux Libertine O"/>
      <w:bCs/>
      <w:color w:val="000000"/>
      <w:sz w:val="19"/>
      <w:lang w:val="is-IS" w:eastAsia="is-IS"/>
    </w:rPr>
  </w:style>
  <w:style w:type="paragraph" w:customStyle="1" w:styleId="B-TextAlignCenterTopMargin">
    <w:name w:val="B-Text_AlignCenter_TopMargin"/>
    <w:next w:val="B-Text"/>
    <w:qFormat/>
    <w:rsid w:val="00FC2AFF"/>
    <w:pPr>
      <w:spacing w:before="360" w:after="120"/>
      <w:jc w:val="center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TextLarger1BoldAlignCenterBtmMargin">
    <w:name w:val="B-Text_TextLarger1_Bold_AlignCenter_BtmMargin"/>
    <w:qFormat/>
    <w:rsid w:val="00782FC2"/>
    <w:pPr>
      <w:spacing w:after="24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GlobalSignatureMarginY">
    <w:name w:val="B-Text_GlobalSignature_MarginY"/>
    <w:basedOn w:val="B-TextGlobalSignature"/>
    <w:qFormat/>
    <w:rsid w:val="00F75920"/>
    <w:pPr>
      <w:spacing w:before="120" w:after="120"/>
    </w:pPr>
  </w:style>
  <w:style w:type="paragraph" w:customStyle="1" w:styleId="B-BoundaryPage-TextTextLarger1BoldAlignCenterBtmMargin">
    <w:name w:val="B-BoundaryPage-Text_TextLarger1_Bold_AlignCenter_BtmMargin"/>
    <w:qFormat/>
    <w:rsid w:val="00E64EF5"/>
    <w:pPr>
      <w:spacing w:after="48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BoldBtmMarginFirstLineNoIndent">
    <w:name w:val="B-Text_Bold_BtmMargin_FirstLineNoIndent"/>
    <w:qFormat/>
    <w:rsid w:val="00D60BF5"/>
    <w:pPr>
      <w:spacing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TextBoldFirstLineNoIndentMarginY">
    <w:name w:val="B-Text_Bold_FirstLineNoIndent_MarginY"/>
    <w:qFormat/>
    <w:rsid w:val="00C916B8"/>
    <w:pPr>
      <w:spacing w:before="240"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ULListStyleDisc-LIFresh-TextBtmMargin">
    <w:name w:val="B-UL_ListStyleDisc-LI_Fresh-Text_BtmMargin"/>
    <w:qFormat/>
    <w:rsid w:val="00603F0B"/>
    <w:pPr>
      <w:numPr>
        <w:numId w:val="25"/>
      </w:numPr>
      <w:spacing w:after="24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-LineGroupMargin2MarginY-Line">
    <w:name w:val="B-Text-LineGroup_Margin2_MarginY-Line"/>
    <w:qFormat/>
    <w:rsid w:val="00CD29A6"/>
    <w:pPr>
      <w:spacing w:after="0" w:line="276" w:lineRule="auto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NotFresh">
    <w:name w:val="B-Text_NotFresh"/>
    <w:qFormat/>
    <w:rsid w:val="008722F0"/>
    <w:pPr>
      <w:spacing w:after="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AlignCenterItalic">
    <w:name w:val="B-Text_AlignCenter_Italic"/>
    <w:basedOn w:val="Normal"/>
    <w:qFormat/>
    <w:rsid w:val="00177EB2"/>
    <w:pPr>
      <w:spacing w:after="0" w:line="276" w:lineRule="auto"/>
      <w:jc w:val="center"/>
    </w:pPr>
    <w:rPr>
      <w:rFonts w:ascii="Linux Libertine O" w:eastAsia="Times New Roman" w:hAnsi="Linux Libertine O" w:cs="Symbol"/>
      <w:i/>
      <w:sz w:val="22"/>
    </w:rPr>
  </w:style>
  <w:style w:type="character" w:customStyle="1" w:styleId="B-RunTOCAppendedText">
    <w:name w:val="B-Run_TOCAppendedText"/>
    <w:basedOn w:val="DefaultParagraphFont"/>
    <w:uiPriority w:val="1"/>
    <w:qFormat/>
    <w:rsid w:val="007B3048"/>
  </w:style>
  <w:style w:type="paragraph" w:customStyle="1" w:styleId="B-TextFirstLineNoIndentRestartNumberingTOC2HiddenTOCParagraphNumber">
    <w:name w:val="B-Text_FirstLineNoIndent_RestartNumbering_TOC2Hidden_TOCParagraphNumber"/>
    <w:basedOn w:val="B-TextFirstLineNoIndent"/>
    <w:qFormat/>
    <w:rsid w:val="001C282B"/>
  </w:style>
  <w:style w:type="paragraph" w:customStyle="1" w:styleId="B-TextAlignCenterBtmMarginItalic">
    <w:name w:val="B-Text_AlignCenter_BtmMargin_Italic"/>
    <w:basedOn w:val="B-TextItalicAlignRightBtmMargin"/>
    <w:qFormat/>
    <w:rsid w:val="002A399B"/>
    <w:pPr>
      <w:ind w:firstLine="0"/>
      <w:jc w:val="center"/>
    </w:pPr>
  </w:style>
  <w:style w:type="paragraph" w:customStyle="1" w:styleId="B-TextMarginYGlobalSelectionNumberTOC1HiddenTOCAppendText">
    <w:name w:val="B-Text_MarginY_GlobalSelectionNumber_TOC1Hidden_TOCAppendText"/>
    <w:basedOn w:val="Normal"/>
    <w:qFormat/>
    <w:rsid w:val="00EE7CD8"/>
    <w:pPr>
      <w:spacing w:before="240" w:after="200" w:line="276" w:lineRule="auto"/>
      <w:jc w:val="center"/>
    </w:pPr>
    <w:rPr>
      <w:rFonts w:ascii="Linux Libertine O" w:hAnsi="Linux Libertine O" w:cstheme="minorBidi"/>
      <w:bCs/>
      <w:color w:val="000000"/>
      <w:sz w:val="28"/>
      <w:szCs w:val="22"/>
      <w:lang w:eastAsia="is-IS"/>
    </w:rPr>
  </w:style>
  <w:style w:type="paragraph" w:customStyle="1" w:styleId="B-TextTOC2HiddenTOCParagraphNumber-LineGroupGlobalVerseMarginY-Line">
    <w:name w:val="B-Text_TOC2Hidden_TOCParagraphNumber-LineGroup_GlobalVerse_MarginY-Line"/>
    <w:qFormat/>
    <w:rsid w:val="00DE4AEB"/>
    <w:pPr>
      <w:spacing w:before="120" w:after="120" w:line="276" w:lineRule="auto"/>
      <w:ind w:left="720"/>
      <w:contextualSpacing/>
    </w:pPr>
    <w:rPr>
      <w:rFonts w:ascii="Linux Libertine O" w:eastAsiaTheme="minorHAnsi" w:hAnsi="Linux Libertine O"/>
      <w:bCs/>
      <w:color w:val="000000"/>
      <w:lang w:val="is-IS" w:eastAsia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6B06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6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2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79E"/>
    <w:rPr>
      <w:rFonts w:ascii="Times New Roman" w:eastAsiaTheme="minorHAnsi" w:hAnsi="Times New Roman" w:cs="Times New Roman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79E"/>
    <w:rPr>
      <w:rFonts w:ascii="Times New Roman" w:eastAsiaTheme="minorHAnsi" w:hAnsi="Times New Roman" w:cs="Times New Roman"/>
      <w:b/>
      <w:bCs/>
      <w:sz w:val="20"/>
      <w:szCs w:val="20"/>
      <w:lang w:val="is-I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8AD"/>
    <w:pPr>
      <w:spacing w:after="0"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8AD"/>
    <w:rPr>
      <w:rFonts w:eastAsiaTheme="minorHAnsi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DC2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271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22: Ó Drottinn, Guð minn! Þú sérð hvernig sonur Maḥmúds…</dc:title>
  <dc:subject>Tafla 22</dc:subject>
  <dc:creator>Andlegt þjóðarráð bahá’ía á Íslandi</dc:creator>
  <cp:keywords/>
  <dc:description/>
  <cp:lastModifiedBy/>
  <cp:revision>1</cp:revision>
  <dcterms:created xsi:type="dcterms:W3CDTF">2021-09-28T18:45:00Z</dcterms:created>
  <dcterms:modified xsi:type="dcterms:W3CDTF">2021-09-28T18:45:00Z</dcterms:modified>
  <cp:category/>
  <cp:contentStatus/>
  <dc:identifier>https://bokasafn.bahai.is/bradabirgdautgafur/abdul-baha/ljos-heimsins/22/</dc:identifier>
  <dc:language>Icelandic</dc:language>
  <cp:lastPrinted>2021-09-28T18:45:00Z</cp:lastPrinted>
  <cp:version>1.0.0</cp:version>
</cp:coreProperties>
</file>